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411"/>
        <w:gridCol w:w="760"/>
        <w:gridCol w:w="186"/>
        <w:gridCol w:w="594"/>
        <w:gridCol w:w="212"/>
        <w:gridCol w:w="142"/>
        <w:gridCol w:w="409"/>
        <w:gridCol w:w="453"/>
        <w:gridCol w:w="905"/>
        <w:gridCol w:w="1539"/>
        <w:gridCol w:w="379"/>
        <w:gridCol w:w="350"/>
        <w:gridCol w:w="454"/>
        <w:gridCol w:w="917"/>
        <w:gridCol w:w="400"/>
        <w:gridCol w:w="43"/>
        <w:gridCol w:w="1357"/>
      </w:tblGrid>
      <w:tr w:rsidR="00080BC4" w:rsidRPr="00053BD6" w14:paraId="3B41C518" w14:textId="77777777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14:paraId="0502FC15" w14:textId="77777777" w:rsidR="00080BC4" w:rsidRPr="00053BD6" w:rsidRDefault="00080BC4" w:rsidP="007D531E">
            <w:pPr>
              <w:ind w:left="113" w:right="113"/>
              <w:jc w:val="both"/>
              <w:rPr>
                <w:sz w:val="24"/>
                <w:szCs w:val="24"/>
              </w:rPr>
            </w:pPr>
            <w:r w:rsidRPr="00053BD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2"/>
            <w:tcBorders>
              <w:top w:val="single" w:sz="12" w:space="0" w:color="auto"/>
            </w:tcBorders>
          </w:tcPr>
          <w:p w14:paraId="5E8D621B" w14:textId="77777777" w:rsidR="00080BC4" w:rsidRPr="00053BD6" w:rsidRDefault="00080BC4" w:rsidP="007D531E">
            <w:pPr>
              <w:jc w:val="both"/>
              <w:rPr>
                <w:sz w:val="24"/>
                <w:szCs w:val="24"/>
              </w:rPr>
            </w:pPr>
            <w:r w:rsidRPr="00053BD6">
              <w:rPr>
                <w:sz w:val="24"/>
                <w:szCs w:val="24"/>
              </w:rPr>
              <w:t xml:space="preserve">Nazwa modułu (bloku przedmiotów): </w:t>
            </w:r>
          </w:p>
          <w:p w14:paraId="70F993A7" w14:textId="77777777" w:rsidR="00080BC4" w:rsidRPr="00053BD6" w:rsidRDefault="00784FF2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053BD6">
              <w:rPr>
                <w:b/>
                <w:sz w:val="24"/>
                <w:szCs w:val="24"/>
              </w:rPr>
              <w:t>Przedmiot</w:t>
            </w:r>
            <w:r w:rsidR="009712E9">
              <w:rPr>
                <w:b/>
                <w:sz w:val="24"/>
                <w:szCs w:val="24"/>
              </w:rPr>
              <w:t>y</w:t>
            </w:r>
            <w:r w:rsidRPr="00053BD6">
              <w:rPr>
                <w:b/>
                <w:sz w:val="24"/>
                <w:szCs w:val="24"/>
              </w:rPr>
              <w:t xml:space="preserve"> fakultatywn</w:t>
            </w:r>
            <w:r w:rsidR="009712E9">
              <w:rPr>
                <w:b/>
                <w:sz w:val="24"/>
                <w:szCs w:val="24"/>
              </w:rPr>
              <w:t>e</w:t>
            </w:r>
          </w:p>
        </w:tc>
        <w:tc>
          <w:tcPr>
            <w:tcW w:w="3171" w:type="dxa"/>
            <w:gridSpan w:val="5"/>
            <w:tcBorders>
              <w:top w:val="single" w:sz="12" w:space="0" w:color="auto"/>
            </w:tcBorders>
            <w:shd w:val="clear" w:color="auto" w:fill="C0C0C0"/>
          </w:tcPr>
          <w:p w14:paraId="31A25273" w14:textId="77777777" w:rsidR="00080BC4" w:rsidRPr="00053BD6" w:rsidRDefault="00080BC4" w:rsidP="007D531E">
            <w:pPr>
              <w:jc w:val="both"/>
              <w:rPr>
                <w:sz w:val="24"/>
                <w:szCs w:val="24"/>
              </w:rPr>
            </w:pPr>
            <w:r w:rsidRPr="00053BD6">
              <w:rPr>
                <w:sz w:val="24"/>
                <w:szCs w:val="24"/>
              </w:rPr>
              <w:t>Kod modułu:</w:t>
            </w:r>
            <w:r w:rsidR="00A4597C">
              <w:rPr>
                <w:sz w:val="24"/>
                <w:szCs w:val="24"/>
              </w:rPr>
              <w:t xml:space="preserve"> D</w:t>
            </w:r>
          </w:p>
        </w:tc>
      </w:tr>
      <w:tr w:rsidR="00080BC4" w:rsidRPr="00053BD6" w14:paraId="17913D24" w14:textId="7777777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6532EFDA" w14:textId="77777777" w:rsidR="00080BC4" w:rsidRPr="00053BD6" w:rsidRDefault="00080BC4" w:rsidP="007D531E">
            <w:pPr>
              <w:ind w:left="113" w:right="113"/>
              <w:jc w:val="both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2"/>
          </w:tcPr>
          <w:p w14:paraId="1CDD21E9" w14:textId="090E64AF" w:rsidR="00080BC4" w:rsidRPr="00053BD6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053BD6">
              <w:rPr>
                <w:sz w:val="24"/>
                <w:szCs w:val="24"/>
              </w:rPr>
              <w:t xml:space="preserve">Nazwa przedmiotu: </w:t>
            </w:r>
            <w:r w:rsidR="00575500">
              <w:rPr>
                <w:b/>
                <w:bCs/>
                <w:sz w:val="24"/>
                <w:szCs w:val="24"/>
              </w:rPr>
              <w:t xml:space="preserve"> </w:t>
            </w:r>
            <w:r w:rsidR="00B629C3" w:rsidRPr="00053BD6">
              <w:rPr>
                <w:b/>
                <w:bCs/>
                <w:sz w:val="24"/>
                <w:szCs w:val="24"/>
              </w:rPr>
              <w:t>Teoria kina popularnego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6A6AA037" w14:textId="3AD4DF0A" w:rsidR="00080BC4" w:rsidRPr="00053BD6" w:rsidRDefault="00080BC4" w:rsidP="007D531E">
            <w:pPr>
              <w:jc w:val="both"/>
              <w:rPr>
                <w:sz w:val="24"/>
                <w:szCs w:val="24"/>
              </w:rPr>
            </w:pPr>
            <w:r w:rsidRPr="00053BD6">
              <w:rPr>
                <w:sz w:val="24"/>
                <w:szCs w:val="24"/>
              </w:rPr>
              <w:t>Kod przedmiotu:</w:t>
            </w:r>
            <w:r w:rsidR="00A4597C">
              <w:rPr>
                <w:sz w:val="24"/>
                <w:szCs w:val="24"/>
              </w:rPr>
              <w:t xml:space="preserve"> D</w:t>
            </w:r>
            <w:r w:rsidR="00575500">
              <w:rPr>
                <w:sz w:val="24"/>
                <w:szCs w:val="24"/>
              </w:rPr>
              <w:t>/</w:t>
            </w:r>
            <w:r w:rsidR="00AF76B3">
              <w:rPr>
                <w:sz w:val="24"/>
                <w:szCs w:val="24"/>
              </w:rPr>
              <w:t>2</w:t>
            </w:r>
            <w:r w:rsidR="00575500">
              <w:rPr>
                <w:sz w:val="24"/>
                <w:szCs w:val="24"/>
              </w:rPr>
              <w:t>6-27</w:t>
            </w:r>
          </w:p>
        </w:tc>
      </w:tr>
      <w:tr w:rsidR="00080BC4" w:rsidRPr="00053BD6" w14:paraId="35341A58" w14:textId="77777777">
        <w:trPr>
          <w:cantSplit/>
        </w:trPr>
        <w:tc>
          <w:tcPr>
            <w:tcW w:w="497" w:type="dxa"/>
            <w:vMerge/>
          </w:tcPr>
          <w:p w14:paraId="39E35BC8" w14:textId="77777777" w:rsidR="00080BC4" w:rsidRPr="00053BD6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14:paraId="6244C8FE" w14:textId="77777777" w:rsidR="00080BC4" w:rsidRPr="00053BD6" w:rsidRDefault="00080BC4" w:rsidP="007D531E">
            <w:pPr>
              <w:jc w:val="both"/>
              <w:rPr>
                <w:sz w:val="24"/>
                <w:szCs w:val="24"/>
              </w:rPr>
            </w:pPr>
            <w:r w:rsidRPr="00053BD6">
              <w:rPr>
                <w:sz w:val="24"/>
                <w:szCs w:val="24"/>
              </w:rPr>
              <w:t>Nazwa jednostki prowadzącej przedmiot / moduł:</w:t>
            </w:r>
          </w:p>
          <w:p w14:paraId="03DFA11A" w14:textId="77777777" w:rsidR="00080BC4" w:rsidRPr="00053BD6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053BD6">
              <w:rPr>
                <w:b/>
                <w:bCs/>
                <w:sz w:val="24"/>
                <w:szCs w:val="24"/>
              </w:rPr>
              <w:t xml:space="preserve">Instytut Pedagogiczno-Językowy </w:t>
            </w:r>
          </w:p>
        </w:tc>
      </w:tr>
      <w:tr w:rsidR="00080BC4" w:rsidRPr="00053BD6" w14:paraId="756C852B" w14:textId="77777777">
        <w:trPr>
          <w:cantSplit/>
        </w:trPr>
        <w:tc>
          <w:tcPr>
            <w:tcW w:w="497" w:type="dxa"/>
            <w:vMerge/>
          </w:tcPr>
          <w:p w14:paraId="2AE368C7" w14:textId="77777777" w:rsidR="00080BC4" w:rsidRPr="00053BD6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14:paraId="713766B8" w14:textId="77777777" w:rsidR="00A4597C" w:rsidRPr="00FB22E5" w:rsidRDefault="00080BC4" w:rsidP="007D531E">
            <w:pPr>
              <w:jc w:val="both"/>
              <w:rPr>
                <w:sz w:val="24"/>
                <w:szCs w:val="24"/>
              </w:rPr>
            </w:pPr>
            <w:r w:rsidRPr="00053BD6">
              <w:rPr>
                <w:sz w:val="24"/>
                <w:szCs w:val="24"/>
              </w:rPr>
              <w:t>Nazwa kierunku:</w:t>
            </w:r>
            <w:r w:rsidR="00A4597C">
              <w:rPr>
                <w:sz w:val="24"/>
                <w:szCs w:val="24"/>
              </w:rPr>
              <w:t xml:space="preserve"> </w:t>
            </w:r>
            <w:r w:rsidRPr="00053BD6">
              <w:rPr>
                <w:b/>
                <w:bCs/>
                <w:sz w:val="24"/>
                <w:szCs w:val="24"/>
              </w:rPr>
              <w:t>filologia polska</w:t>
            </w:r>
          </w:p>
        </w:tc>
      </w:tr>
      <w:tr w:rsidR="00575500" w:rsidRPr="00053BD6" w14:paraId="7693CD72" w14:textId="77777777">
        <w:trPr>
          <w:cantSplit/>
        </w:trPr>
        <w:tc>
          <w:tcPr>
            <w:tcW w:w="497" w:type="dxa"/>
            <w:vMerge/>
          </w:tcPr>
          <w:p w14:paraId="2493B0F8" w14:textId="77777777" w:rsidR="00575500" w:rsidRPr="00053BD6" w:rsidRDefault="00575500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14:paraId="50F8DF1A" w14:textId="1F3D88ED" w:rsidR="00575500" w:rsidRPr="00053BD6" w:rsidRDefault="00575500" w:rsidP="007D531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Specjalność: </w:t>
            </w:r>
            <w:r w:rsidRPr="0025725C">
              <w:rPr>
                <w:b/>
                <w:bCs/>
                <w:sz w:val="24"/>
              </w:rPr>
              <w:t>dziennikarstwo i nowe media</w:t>
            </w:r>
            <w:r>
              <w:rPr>
                <w:b/>
                <w:bCs/>
                <w:sz w:val="24"/>
              </w:rPr>
              <w:t>, kreatywne pisanie i narracje gier komputerowych</w:t>
            </w:r>
          </w:p>
        </w:tc>
      </w:tr>
      <w:tr w:rsidR="00080BC4" w:rsidRPr="00053BD6" w14:paraId="42DCFD76" w14:textId="77777777" w:rsidTr="00B05D33">
        <w:trPr>
          <w:cantSplit/>
        </w:trPr>
        <w:tc>
          <w:tcPr>
            <w:tcW w:w="497" w:type="dxa"/>
            <w:vMerge/>
          </w:tcPr>
          <w:p w14:paraId="5F3DCB37" w14:textId="77777777" w:rsidR="00080BC4" w:rsidRPr="00053BD6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8"/>
          </w:tcPr>
          <w:p w14:paraId="60A9DBEA" w14:textId="77777777" w:rsidR="00080BC4" w:rsidRPr="00053BD6" w:rsidRDefault="00080BC4" w:rsidP="007D531E">
            <w:pPr>
              <w:jc w:val="both"/>
              <w:rPr>
                <w:sz w:val="24"/>
                <w:szCs w:val="24"/>
              </w:rPr>
            </w:pPr>
            <w:r w:rsidRPr="00053BD6">
              <w:rPr>
                <w:sz w:val="24"/>
                <w:szCs w:val="24"/>
              </w:rPr>
              <w:t>Forma studiów:</w:t>
            </w:r>
          </w:p>
          <w:p w14:paraId="6F667F2A" w14:textId="77777777" w:rsidR="00080BC4" w:rsidRPr="00053BD6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053BD6">
              <w:rPr>
                <w:b/>
                <w:bCs/>
                <w:sz w:val="24"/>
                <w:szCs w:val="24"/>
              </w:rPr>
              <w:t>stacjonarne</w:t>
            </w:r>
          </w:p>
        </w:tc>
        <w:tc>
          <w:tcPr>
            <w:tcW w:w="2823" w:type="dxa"/>
            <w:gridSpan w:val="3"/>
          </w:tcPr>
          <w:p w14:paraId="4A296252" w14:textId="77777777" w:rsidR="00080BC4" w:rsidRPr="00053BD6" w:rsidRDefault="00080BC4" w:rsidP="007D531E">
            <w:pPr>
              <w:jc w:val="both"/>
              <w:rPr>
                <w:sz w:val="24"/>
                <w:szCs w:val="24"/>
              </w:rPr>
            </w:pPr>
            <w:r w:rsidRPr="00053BD6">
              <w:rPr>
                <w:sz w:val="24"/>
                <w:szCs w:val="24"/>
              </w:rPr>
              <w:t>Profil kształcenia:</w:t>
            </w:r>
          </w:p>
          <w:p w14:paraId="30ADCB91" w14:textId="77777777" w:rsidR="00080BC4" w:rsidRPr="00053BD6" w:rsidRDefault="00A12E82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053BD6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521" w:type="dxa"/>
            <w:gridSpan w:val="6"/>
          </w:tcPr>
          <w:p w14:paraId="1667431C" w14:textId="77777777" w:rsidR="00080BC4" w:rsidRPr="00053BD6" w:rsidRDefault="00590A19" w:rsidP="007D531E">
            <w:pPr>
              <w:jc w:val="both"/>
              <w:rPr>
                <w:sz w:val="24"/>
                <w:szCs w:val="24"/>
              </w:rPr>
            </w:pPr>
            <w:r w:rsidRPr="00053BD6">
              <w:rPr>
                <w:sz w:val="24"/>
                <w:szCs w:val="24"/>
              </w:rPr>
              <w:t>Poziom kształcenia</w:t>
            </w:r>
            <w:r w:rsidR="00080BC4" w:rsidRPr="00053BD6">
              <w:rPr>
                <w:sz w:val="24"/>
                <w:szCs w:val="24"/>
              </w:rPr>
              <w:t>:</w:t>
            </w:r>
          </w:p>
          <w:p w14:paraId="12863CF3" w14:textId="77777777" w:rsidR="00080BC4" w:rsidRPr="00053BD6" w:rsidRDefault="00590A19" w:rsidP="000A5725">
            <w:pPr>
              <w:rPr>
                <w:b/>
                <w:bCs/>
                <w:sz w:val="24"/>
                <w:szCs w:val="24"/>
              </w:rPr>
            </w:pPr>
            <w:r w:rsidRPr="00053BD6">
              <w:rPr>
                <w:b/>
                <w:bCs/>
                <w:sz w:val="24"/>
                <w:szCs w:val="24"/>
              </w:rPr>
              <w:t>studia I stopnia</w:t>
            </w:r>
          </w:p>
        </w:tc>
      </w:tr>
      <w:tr w:rsidR="00080BC4" w:rsidRPr="00053BD6" w14:paraId="2AA120F3" w14:textId="77777777" w:rsidTr="00B05D33">
        <w:trPr>
          <w:cantSplit/>
        </w:trPr>
        <w:tc>
          <w:tcPr>
            <w:tcW w:w="497" w:type="dxa"/>
            <w:vMerge/>
          </w:tcPr>
          <w:p w14:paraId="32F460C6" w14:textId="77777777" w:rsidR="00080BC4" w:rsidRPr="00053BD6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8"/>
          </w:tcPr>
          <w:p w14:paraId="64315BA7" w14:textId="77777777" w:rsidR="00080BC4" w:rsidRPr="00053BD6" w:rsidRDefault="00080BC4" w:rsidP="007D531E">
            <w:pPr>
              <w:jc w:val="both"/>
              <w:rPr>
                <w:sz w:val="24"/>
                <w:szCs w:val="24"/>
              </w:rPr>
            </w:pPr>
            <w:r w:rsidRPr="00053BD6">
              <w:rPr>
                <w:sz w:val="24"/>
                <w:szCs w:val="24"/>
              </w:rPr>
              <w:t xml:space="preserve">Rok / semestr: </w:t>
            </w:r>
          </w:p>
          <w:p w14:paraId="5495F9B2" w14:textId="51774431" w:rsidR="00080BC4" w:rsidRPr="009712E9" w:rsidRDefault="009712E9" w:rsidP="009712E9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 / 1</w:t>
            </w:r>
            <w:r w:rsidR="00575500">
              <w:rPr>
                <w:b/>
                <w:bCs/>
                <w:sz w:val="24"/>
                <w:szCs w:val="24"/>
              </w:rPr>
              <w:t>-2</w:t>
            </w:r>
          </w:p>
        </w:tc>
        <w:tc>
          <w:tcPr>
            <w:tcW w:w="2823" w:type="dxa"/>
            <w:gridSpan w:val="3"/>
          </w:tcPr>
          <w:p w14:paraId="18990E50" w14:textId="77777777" w:rsidR="00080BC4" w:rsidRPr="00053BD6" w:rsidRDefault="00080BC4" w:rsidP="007D531E">
            <w:pPr>
              <w:jc w:val="both"/>
              <w:rPr>
                <w:sz w:val="24"/>
                <w:szCs w:val="24"/>
              </w:rPr>
            </w:pPr>
            <w:r w:rsidRPr="00053BD6">
              <w:rPr>
                <w:sz w:val="24"/>
                <w:szCs w:val="24"/>
              </w:rPr>
              <w:t>Status przedmiotu /modułu:</w:t>
            </w:r>
          </w:p>
          <w:p w14:paraId="42C6D513" w14:textId="77777777" w:rsidR="00080BC4" w:rsidRPr="00053BD6" w:rsidRDefault="00F14BC5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053BD6">
              <w:rPr>
                <w:b/>
                <w:bCs/>
                <w:sz w:val="24"/>
                <w:szCs w:val="24"/>
              </w:rPr>
              <w:t>fakultatywny</w:t>
            </w:r>
          </w:p>
        </w:tc>
        <w:tc>
          <w:tcPr>
            <w:tcW w:w="3521" w:type="dxa"/>
            <w:gridSpan w:val="6"/>
          </w:tcPr>
          <w:p w14:paraId="60E914B7" w14:textId="77777777" w:rsidR="00080BC4" w:rsidRPr="00053BD6" w:rsidRDefault="00080BC4" w:rsidP="007D531E">
            <w:pPr>
              <w:jc w:val="both"/>
              <w:rPr>
                <w:sz w:val="24"/>
                <w:szCs w:val="24"/>
              </w:rPr>
            </w:pPr>
            <w:r w:rsidRPr="00053BD6">
              <w:rPr>
                <w:sz w:val="24"/>
                <w:szCs w:val="24"/>
              </w:rPr>
              <w:t>Język przedmiotu / modułu:</w:t>
            </w:r>
          </w:p>
          <w:p w14:paraId="68CC9003" w14:textId="77777777" w:rsidR="00080BC4" w:rsidRPr="00053BD6" w:rsidRDefault="00431265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053BD6">
              <w:rPr>
                <w:b/>
                <w:bCs/>
                <w:sz w:val="24"/>
                <w:szCs w:val="24"/>
              </w:rPr>
              <w:t>P</w:t>
            </w:r>
            <w:r w:rsidR="00080BC4" w:rsidRPr="00053BD6">
              <w:rPr>
                <w:b/>
                <w:bCs/>
                <w:sz w:val="24"/>
                <w:szCs w:val="24"/>
              </w:rPr>
              <w:t>olski</w:t>
            </w:r>
          </w:p>
          <w:p w14:paraId="0ABDB3A3" w14:textId="77777777" w:rsidR="00431265" w:rsidRPr="00053BD6" w:rsidRDefault="00431265" w:rsidP="007D531E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080BC4" w:rsidRPr="00053BD6" w14:paraId="48172797" w14:textId="77777777">
        <w:trPr>
          <w:cantSplit/>
        </w:trPr>
        <w:tc>
          <w:tcPr>
            <w:tcW w:w="497" w:type="dxa"/>
            <w:vMerge/>
          </w:tcPr>
          <w:p w14:paraId="0279CE9E" w14:textId="77777777" w:rsidR="00080BC4" w:rsidRPr="00053BD6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15F829B1" w14:textId="77777777" w:rsidR="00080BC4" w:rsidRPr="00053BD6" w:rsidRDefault="00080BC4" w:rsidP="007D531E">
            <w:pPr>
              <w:jc w:val="both"/>
              <w:rPr>
                <w:sz w:val="24"/>
                <w:szCs w:val="24"/>
              </w:rPr>
            </w:pPr>
            <w:r w:rsidRPr="00053BD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4"/>
            <w:vAlign w:val="center"/>
          </w:tcPr>
          <w:p w14:paraId="6C6417CF" w14:textId="77777777" w:rsidR="00080BC4" w:rsidRPr="00053BD6" w:rsidRDefault="00080BC4" w:rsidP="007D531E">
            <w:pPr>
              <w:jc w:val="both"/>
              <w:rPr>
                <w:sz w:val="24"/>
                <w:szCs w:val="24"/>
              </w:rPr>
            </w:pPr>
            <w:r w:rsidRPr="00053BD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56F24CFE" w14:textId="77777777" w:rsidR="00080BC4" w:rsidRPr="00053BD6" w:rsidRDefault="00080BC4" w:rsidP="007D531E">
            <w:pPr>
              <w:jc w:val="both"/>
              <w:rPr>
                <w:sz w:val="24"/>
                <w:szCs w:val="24"/>
              </w:rPr>
            </w:pPr>
            <w:r w:rsidRPr="00053BD6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vAlign w:val="center"/>
          </w:tcPr>
          <w:p w14:paraId="2880A296" w14:textId="77777777" w:rsidR="00080BC4" w:rsidRPr="00053BD6" w:rsidRDefault="00080BC4" w:rsidP="007D531E">
            <w:pPr>
              <w:jc w:val="both"/>
              <w:rPr>
                <w:sz w:val="24"/>
                <w:szCs w:val="24"/>
              </w:rPr>
            </w:pPr>
            <w:r w:rsidRPr="00053BD6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vAlign w:val="center"/>
          </w:tcPr>
          <w:p w14:paraId="69EA2710" w14:textId="77777777" w:rsidR="00080BC4" w:rsidRPr="00053BD6" w:rsidRDefault="00080BC4" w:rsidP="007D531E">
            <w:pPr>
              <w:jc w:val="both"/>
              <w:rPr>
                <w:sz w:val="24"/>
                <w:szCs w:val="24"/>
              </w:rPr>
            </w:pPr>
            <w:r w:rsidRPr="00053BD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14:paraId="56E97118" w14:textId="77777777" w:rsidR="00080BC4" w:rsidRPr="00053BD6" w:rsidRDefault="00080BC4" w:rsidP="007D531E">
            <w:pPr>
              <w:jc w:val="both"/>
              <w:rPr>
                <w:sz w:val="24"/>
                <w:szCs w:val="24"/>
              </w:rPr>
            </w:pPr>
            <w:r w:rsidRPr="00053BD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4A48F38" w14:textId="77777777" w:rsidR="00080BC4" w:rsidRPr="00053BD6" w:rsidRDefault="00080BC4" w:rsidP="007D531E">
            <w:pPr>
              <w:jc w:val="both"/>
              <w:rPr>
                <w:sz w:val="24"/>
                <w:szCs w:val="24"/>
              </w:rPr>
            </w:pPr>
            <w:r w:rsidRPr="00053BD6">
              <w:rPr>
                <w:sz w:val="24"/>
                <w:szCs w:val="24"/>
              </w:rPr>
              <w:t xml:space="preserve">inne </w:t>
            </w:r>
            <w:r w:rsidRPr="00053BD6">
              <w:rPr>
                <w:sz w:val="24"/>
                <w:szCs w:val="24"/>
              </w:rPr>
              <w:br/>
              <w:t>(wpisać jakie)</w:t>
            </w:r>
          </w:p>
        </w:tc>
      </w:tr>
      <w:tr w:rsidR="00080BC4" w:rsidRPr="00053BD6" w14:paraId="6D77D64F" w14:textId="77777777">
        <w:trPr>
          <w:cantSplit/>
        </w:trPr>
        <w:tc>
          <w:tcPr>
            <w:tcW w:w="497" w:type="dxa"/>
            <w:vMerge/>
          </w:tcPr>
          <w:p w14:paraId="3B56BA4D" w14:textId="77777777" w:rsidR="00080BC4" w:rsidRPr="00053BD6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0935EBC6" w14:textId="77777777" w:rsidR="00080BC4" w:rsidRPr="00053BD6" w:rsidRDefault="00080BC4" w:rsidP="007D531E">
            <w:pPr>
              <w:jc w:val="both"/>
              <w:rPr>
                <w:sz w:val="24"/>
                <w:szCs w:val="24"/>
              </w:rPr>
            </w:pPr>
            <w:r w:rsidRPr="00053BD6">
              <w:rPr>
                <w:sz w:val="24"/>
                <w:szCs w:val="24"/>
              </w:rPr>
              <w:t>Wymiar zajęć</w:t>
            </w:r>
          </w:p>
          <w:p w14:paraId="74A2CF90" w14:textId="77777777" w:rsidR="00080BC4" w:rsidRPr="00053BD6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4"/>
            <w:vAlign w:val="center"/>
          </w:tcPr>
          <w:p w14:paraId="2501AFD7" w14:textId="77777777" w:rsidR="00080BC4" w:rsidRPr="00053BD6" w:rsidRDefault="00A4597C" w:rsidP="009712E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4CC38D91" w14:textId="77777777" w:rsidR="00080BC4" w:rsidRPr="00053BD6" w:rsidRDefault="00080BC4" w:rsidP="00A4597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39" w:type="dxa"/>
            <w:vAlign w:val="center"/>
          </w:tcPr>
          <w:p w14:paraId="051AD1F1" w14:textId="77777777" w:rsidR="00080BC4" w:rsidRPr="00053BD6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vAlign w:val="center"/>
          </w:tcPr>
          <w:p w14:paraId="70F4AAFE" w14:textId="77777777" w:rsidR="00080BC4" w:rsidRPr="00053BD6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14:paraId="7550C510" w14:textId="77777777" w:rsidR="00080BC4" w:rsidRPr="00053BD6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36A4DB24" w14:textId="77777777" w:rsidR="00080BC4" w:rsidRPr="00053BD6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629C3" w:rsidRPr="00053BD6" w14:paraId="30C805AA" w14:textId="77777777" w:rsidTr="00575500">
        <w:trPr>
          <w:trHeight w:val="996"/>
        </w:trPr>
        <w:tc>
          <w:tcPr>
            <w:tcW w:w="2802" w:type="dxa"/>
            <w:gridSpan w:val="7"/>
            <w:tcBorders>
              <w:top w:val="single" w:sz="12" w:space="0" w:color="auto"/>
            </w:tcBorders>
            <w:vAlign w:val="center"/>
          </w:tcPr>
          <w:p w14:paraId="340F0D4A" w14:textId="137D4DCA" w:rsidR="00B629C3" w:rsidRPr="00053BD6" w:rsidRDefault="00B629C3" w:rsidP="00546A65">
            <w:pPr>
              <w:jc w:val="both"/>
              <w:rPr>
                <w:sz w:val="24"/>
                <w:szCs w:val="24"/>
              </w:rPr>
            </w:pPr>
            <w:r w:rsidRPr="00053BD6">
              <w:rPr>
                <w:sz w:val="24"/>
                <w:szCs w:val="24"/>
              </w:rPr>
              <w:t>Koordynator przedmiotu / modułu</w:t>
            </w:r>
            <w:r w:rsidR="00575500">
              <w:rPr>
                <w:sz w:val="24"/>
                <w:szCs w:val="24"/>
              </w:rPr>
              <w:t>*</w:t>
            </w:r>
          </w:p>
        </w:tc>
        <w:tc>
          <w:tcPr>
            <w:tcW w:w="7206" w:type="dxa"/>
            <w:gridSpan w:val="11"/>
            <w:tcBorders>
              <w:top w:val="single" w:sz="12" w:space="0" w:color="auto"/>
            </w:tcBorders>
            <w:vAlign w:val="center"/>
          </w:tcPr>
          <w:p w14:paraId="407DAFA4" w14:textId="77777777" w:rsidR="00B629C3" w:rsidRPr="00053BD6" w:rsidRDefault="00B629C3">
            <w:pPr>
              <w:rPr>
                <w:sz w:val="24"/>
                <w:szCs w:val="24"/>
              </w:rPr>
            </w:pPr>
            <w:r w:rsidRPr="00053BD6">
              <w:rPr>
                <w:sz w:val="24"/>
                <w:szCs w:val="24"/>
              </w:rPr>
              <w:t>prof. dr hab. Jerzy Szyłak</w:t>
            </w:r>
          </w:p>
        </w:tc>
      </w:tr>
      <w:tr w:rsidR="00B629C3" w:rsidRPr="00053BD6" w14:paraId="06A296E3" w14:textId="77777777">
        <w:tc>
          <w:tcPr>
            <w:tcW w:w="2802" w:type="dxa"/>
            <w:gridSpan w:val="7"/>
            <w:vAlign w:val="center"/>
          </w:tcPr>
          <w:p w14:paraId="048E117E" w14:textId="0A5C982A" w:rsidR="00B629C3" w:rsidRPr="00053BD6" w:rsidRDefault="00B629C3" w:rsidP="007D531E">
            <w:pPr>
              <w:jc w:val="both"/>
              <w:rPr>
                <w:sz w:val="24"/>
                <w:szCs w:val="24"/>
              </w:rPr>
            </w:pPr>
            <w:r w:rsidRPr="00053BD6">
              <w:rPr>
                <w:sz w:val="24"/>
                <w:szCs w:val="24"/>
              </w:rPr>
              <w:t>Prowadzący zajęcia</w:t>
            </w:r>
            <w:r w:rsidR="00575500">
              <w:rPr>
                <w:sz w:val="24"/>
                <w:szCs w:val="24"/>
              </w:rPr>
              <w:t>*</w:t>
            </w:r>
          </w:p>
          <w:p w14:paraId="5941D43B" w14:textId="77777777" w:rsidR="00B629C3" w:rsidRPr="00053BD6" w:rsidRDefault="00B629C3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6" w:type="dxa"/>
            <w:gridSpan w:val="11"/>
            <w:vAlign w:val="center"/>
          </w:tcPr>
          <w:p w14:paraId="4D77C3E2" w14:textId="77777777" w:rsidR="00B629C3" w:rsidRPr="00053BD6" w:rsidRDefault="00B629C3">
            <w:pPr>
              <w:rPr>
                <w:sz w:val="24"/>
                <w:szCs w:val="24"/>
              </w:rPr>
            </w:pPr>
            <w:r w:rsidRPr="00053BD6">
              <w:rPr>
                <w:sz w:val="24"/>
                <w:szCs w:val="24"/>
              </w:rPr>
              <w:t>prof. dr hab. Jerzy Szyłak</w:t>
            </w:r>
          </w:p>
        </w:tc>
      </w:tr>
      <w:tr w:rsidR="00B629C3" w:rsidRPr="00053BD6" w14:paraId="1FC72591" w14:textId="77777777">
        <w:tc>
          <w:tcPr>
            <w:tcW w:w="2802" w:type="dxa"/>
            <w:gridSpan w:val="7"/>
            <w:vAlign w:val="center"/>
          </w:tcPr>
          <w:p w14:paraId="26833784" w14:textId="77777777" w:rsidR="00B629C3" w:rsidRPr="00053BD6" w:rsidRDefault="00B629C3" w:rsidP="007D531E">
            <w:pPr>
              <w:jc w:val="both"/>
              <w:rPr>
                <w:sz w:val="24"/>
                <w:szCs w:val="24"/>
              </w:rPr>
            </w:pPr>
            <w:r w:rsidRPr="00053BD6">
              <w:rPr>
                <w:sz w:val="24"/>
                <w:szCs w:val="24"/>
              </w:rPr>
              <w:t>Cel przedmiotu / modułu</w:t>
            </w:r>
          </w:p>
          <w:p w14:paraId="12F58D83" w14:textId="77777777" w:rsidR="00B629C3" w:rsidRPr="00053BD6" w:rsidRDefault="00B629C3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6" w:type="dxa"/>
            <w:gridSpan w:val="11"/>
            <w:vAlign w:val="center"/>
          </w:tcPr>
          <w:p w14:paraId="714283CC" w14:textId="77777777" w:rsidR="00B629C3" w:rsidRPr="00053BD6" w:rsidRDefault="00B629C3">
            <w:pPr>
              <w:rPr>
                <w:sz w:val="24"/>
                <w:szCs w:val="24"/>
              </w:rPr>
            </w:pPr>
            <w:r w:rsidRPr="00053BD6">
              <w:rPr>
                <w:sz w:val="24"/>
                <w:szCs w:val="24"/>
              </w:rPr>
              <w:t>Zapoznanie studentów ze specyficznymi cechami kultury popularnej i metodami jej badania na przykładzie kina. Kształcenie umiejętności rozpoznawania i analizy różnych funkcji komunikatów kulturowych i mechanizmów regulujących ich tworzenie i dystrybucję. Uwrażliwienie na fakt istnienia różnych oczekiwań względem tekstów kultury i kształcenie metod analizowania strategii odbiorczych. Przedstawienie ideologicznych i kompensacyjnych funkcji przekazów kulturowych .</w:t>
            </w:r>
          </w:p>
        </w:tc>
      </w:tr>
      <w:tr w:rsidR="00B629C3" w:rsidRPr="00053BD6" w14:paraId="3D6E78C4" w14:textId="77777777">
        <w:tc>
          <w:tcPr>
            <w:tcW w:w="2802" w:type="dxa"/>
            <w:gridSpan w:val="7"/>
            <w:tcBorders>
              <w:bottom w:val="single" w:sz="12" w:space="0" w:color="auto"/>
            </w:tcBorders>
            <w:vAlign w:val="center"/>
          </w:tcPr>
          <w:p w14:paraId="35F8FA47" w14:textId="77777777" w:rsidR="00B629C3" w:rsidRPr="00053BD6" w:rsidRDefault="00B629C3" w:rsidP="007D531E">
            <w:pPr>
              <w:jc w:val="both"/>
              <w:rPr>
                <w:sz w:val="24"/>
                <w:szCs w:val="24"/>
              </w:rPr>
            </w:pPr>
            <w:r w:rsidRPr="00053BD6">
              <w:rPr>
                <w:sz w:val="24"/>
                <w:szCs w:val="24"/>
              </w:rPr>
              <w:t>Wymagania wstępne</w:t>
            </w:r>
          </w:p>
          <w:p w14:paraId="2BA63E07" w14:textId="77777777" w:rsidR="00B629C3" w:rsidRPr="00053BD6" w:rsidRDefault="00B629C3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6" w:type="dxa"/>
            <w:gridSpan w:val="11"/>
            <w:tcBorders>
              <w:bottom w:val="single" w:sz="12" w:space="0" w:color="auto"/>
            </w:tcBorders>
            <w:vAlign w:val="center"/>
          </w:tcPr>
          <w:p w14:paraId="23A649EB" w14:textId="77777777" w:rsidR="00B629C3" w:rsidRPr="00053BD6" w:rsidRDefault="00B629C3">
            <w:pPr>
              <w:rPr>
                <w:sz w:val="24"/>
                <w:szCs w:val="24"/>
              </w:rPr>
            </w:pPr>
            <w:r w:rsidRPr="00053BD6">
              <w:rPr>
                <w:sz w:val="24"/>
                <w:szCs w:val="24"/>
              </w:rPr>
              <w:t>Brak</w:t>
            </w:r>
          </w:p>
        </w:tc>
      </w:tr>
      <w:tr w:rsidR="00575500" w:rsidRPr="00053BD6" w14:paraId="28971314" w14:textId="77777777" w:rsidTr="000726A7">
        <w:tc>
          <w:tcPr>
            <w:tcW w:w="10008" w:type="dxa"/>
            <w:gridSpan w:val="18"/>
            <w:tcBorders>
              <w:bottom w:val="single" w:sz="12" w:space="0" w:color="auto"/>
            </w:tcBorders>
            <w:vAlign w:val="center"/>
          </w:tcPr>
          <w:p w14:paraId="58E371F1" w14:textId="43E78F8A" w:rsidR="00575500" w:rsidRPr="00053BD6" w:rsidRDefault="00575500">
            <w:pPr>
              <w:rPr>
                <w:sz w:val="24"/>
                <w:szCs w:val="24"/>
              </w:rPr>
            </w:pPr>
            <w:bookmarkStart w:id="0" w:name="_Hlk142247790"/>
            <w:r w:rsidRPr="000A2921">
              <w:rPr>
                <w:i/>
                <w:iCs/>
              </w:rPr>
              <w:t>* Zmiany koordynatora przedmiotu oraz prowadzącego zajęcia dokonuje Dyrektor Instytutu po akceptacji Prorektora ds. Kształcenia. Nowy koordynator przedmiotu oraz prowadzący przedmiot potwierdza zapoznanie się z treściami zawartymi w karcie przedmiotu.</w:t>
            </w:r>
            <w:bookmarkEnd w:id="0"/>
          </w:p>
        </w:tc>
      </w:tr>
      <w:tr w:rsidR="00080BC4" w:rsidRPr="00053BD6" w14:paraId="350B3AF8" w14:textId="77777777">
        <w:trPr>
          <w:cantSplit/>
        </w:trPr>
        <w:tc>
          <w:tcPr>
            <w:tcW w:w="10008" w:type="dxa"/>
            <w:gridSpan w:val="18"/>
            <w:tcBorders>
              <w:top w:val="single" w:sz="12" w:space="0" w:color="auto"/>
              <w:bottom w:val="nil"/>
            </w:tcBorders>
            <w:vAlign w:val="center"/>
          </w:tcPr>
          <w:p w14:paraId="521BBA1D" w14:textId="77777777" w:rsidR="006A626F" w:rsidRPr="00053BD6" w:rsidRDefault="006A626F" w:rsidP="007D531E">
            <w:pPr>
              <w:jc w:val="both"/>
              <w:rPr>
                <w:b/>
                <w:bCs/>
                <w:sz w:val="24"/>
                <w:szCs w:val="24"/>
              </w:rPr>
            </w:pPr>
          </w:p>
          <w:p w14:paraId="0CBFCC3F" w14:textId="77777777" w:rsidR="00080BC4" w:rsidRPr="00053BD6" w:rsidRDefault="00080BC4" w:rsidP="00575500">
            <w:pPr>
              <w:jc w:val="center"/>
              <w:rPr>
                <w:sz w:val="24"/>
                <w:szCs w:val="24"/>
              </w:rPr>
            </w:pPr>
            <w:r w:rsidRPr="00053BD6">
              <w:rPr>
                <w:b/>
                <w:bCs/>
                <w:sz w:val="24"/>
                <w:szCs w:val="24"/>
              </w:rPr>
              <w:t xml:space="preserve">EFEKTY </w:t>
            </w:r>
            <w:r w:rsidR="00590A19" w:rsidRPr="00053BD6">
              <w:rPr>
                <w:b/>
                <w:bCs/>
                <w:sz w:val="24"/>
                <w:szCs w:val="24"/>
              </w:rPr>
              <w:t>UCZENIA SIĘ</w:t>
            </w:r>
          </w:p>
        </w:tc>
      </w:tr>
      <w:tr w:rsidR="00154712" w:rsidRPr="00053BD6" w14:paraId="3B7E05D7" w14:textId="77777777">
        <w:trPr>
          <w:cantSplit/>
        </w:trPr>
        <w:tc>
          <w:tcPr>
            <w:tcW w:w="908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14:paraId="0AE20AC6" w14:textId="77777777" w:rsidR="00154712" w:rsidRPr="00154712" w:rsidRDefault="00154712" w:rsidP="00E6595D">
            <w:pPr>
              <w:rPr>
                <w:rFonts w:ascii="Cambria" w:hAnsi="Cambria"/>
                <w:sz w:val="24"/>
                <w:szCs w:val="24"/>
              </w:rPr>
            </w:pPr>
            <w:r w:rsidRPr="00154712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gridSpan w:val="1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1CC3F6C5" w14:textId="77777777" w:rsidR="00154712" w:rsidRPr="00154712" w:rsidRDefault="00154712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154712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gridSpan w:val="2"/>
            <w:tcBorders>
              <w:top w:val="single" w:sz="12" w:space="0" w:color="auto"/>
            </w:tcBorders>
            <w:vAlign w:val="center"/>
          </w:tcPr>
          <w:p w14:paraId="24DE96D2" w14:textId="77777777" w:rsidR="00154712" w:rsidRPr="00154712" w:rsidRDefault="00154712" w:rsidP="00E6595D">
            <w:pPr>
              <w:jc w:val="center"/>
              <w:rPr>
                <w:sz w:val="22"/>
                <w:szCs w:val="22"/>
              </w:rPr>
            </w:pPr>
            <w:r w:rsidRPr="00154712">
              <w:rPr>
                <w:sz w:val="22"/>
                <w:szCs w:val="22"/>
              </w:rPr>
              <w:t xml:space="preserve">Kod kierunkowego efektu </w:t>
            </w:r>
          </w:p>
          <w:p w14:paraId="0A4CB30F" w14:textId="77777777" w:rsidR="00154712" w:rsidRPr="00154712" w:rsidRDefault="00154712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154712">
              <w:rPr>
                <w:sz w:val="22"/>
                <w:szCs w:val="22"/>
              </w:rPr>
              <w:t>uczenia się</w:t>
            </w:r>
          </w:p>
        </w:tc>
      </w:tr>
      <w:tr w:rsidR="00B629C3" w:rsidRPr="00053BD6" w14:paraId="4985EE2A" w14:textId="77777777">
        <w:trPr>
          <w:cantSplit/>
        </w:trPr>
        <w:tc>
          <w:tcPr>
            <w:tcW w:w="908" w:type="dxa"/>
            <w:gridSpan w:val="2"/>
            <w:vAlign w:val="center"/>
          </w:tcPr>
          <w:p w14:paraId="11A11579" w14:textId="77777777" w:rsidR="00B629C3" w:rsidRPr="00053BD6" w:rsidRDefault="00B629C3" w:rsidP="007D531E">
            <w:pPr>
              <w:jc w:val="both"/>
              <w:rPr>
                <w:sz w:val="24"/>
                <w:szCs w:val="24"/>
              </w:rPr>
            </w:pPr>
            <w:r w:rsidRPr="00053BD6"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14:paraId="6BC177DB" w14:textId="41F7B50E" w:rsidR="00B629C3" w:rsidRPr="00053BD6" w:rsidRDefault="00B629C3">
            <w:pPr>
              <w:rPr>
                <w:sz w:val="24"/>
                <w:szCs w:val="24"/>
              </w:rPr>
            </w:pPr>
            <w:r w:rsidRPr="00053BD6">
              <w:rPr>
                <w:sz w:val="24"/>
                <w:szCs w:val="24"/>
              </w:rPr>
              <w:t>Student rozróżnia i posługuje się wiedzą na temat metod analizy zjawisk z obszaru kultury popularnej i rozwija umiejętność ich praktycznego stosowania.</w:t>
            </w:r>
          </w:p>
        </w:tc>
        <w:tc>
          <w:tcPr>
            <w:tcW w:w="1400" w:type="dxa"/>
            <w:gridSpan w:val="2"/>
            <w:vAlign w:val="center"/>
          </w:tcPr>
          <w:p w14:paraId="781FEF89" w14:textId="01B9724B" w:rsidR="00B629C3" w:rsidRPr="00053BD6" w:rsidRDefault="00B629C3" w:rsidP="007D531E">
            <w:pPr>
              <w:jc w:val="both"/>
              <w:rPr>
                <w:sz w:val="24"/>
                <w:szCs w:val="24"/>
              </w:rPr>
            </w:pPr>
            <w:r w:rsidRPr="00053BD6">
              <w:rPr>
                <w:sz w:val="24"/>
                <w:szCs w:val="24"/>
              </w:rPr>
              <w:t>K1P_W0</w:t>
            </w:r>
            <w:r w:rsidR="0021358B">
              <w:rPr>
                <w:sz w:val="24"/>
                <w:szCs w:val="24"/>
              </w:rPr>
              <w:t>2</w:t>
            </w:r>
          </w:p>
          <w:p w14:paraId="7C355905" w14:textId="77777777" w:rsidR="00B629C3" w:rsidRPr="00053BD6" w:rsidRDefault="00B629C3" w:rsidP="007D531E">
            <w:pPr>
              <w:jc w:val="both"/>
              <w:rPr>
                <w:sz w:val="24"/>
                <w:szCs w:val="24"/>
              </w:rPr>
            </w:pPr>
          </w:p>
          <w:p w14:paraId="25A51791" w14:textId="77777777" w:rsidR="00B629C3" w:rsidRPr="00053BD6" w:rsidRDefault="00B629C3" w:rsidP="007D531E">
            <w:pPr>
              <w:jc w:val="both"/>
              <w:rPr>
                <w:sz w:val="24"/>
                <w:szCs w:val="24"/>
              </w:rPr>
            </w:pPr>
          </w:p>
        </w:tc>
      </w:tr>
      <w:tr w:rsidR="00B629C3" w:rsidRPr="00053BD6" w14:paraId="253BD0F9" w14:textId="77777777">
        <w:trPr>
          <w:cantSplit/>
        </w:trPr>
        <w:tc>
          <w:tcPr>
            <w:tcW w:w="908" w:type="dxa"/>
            <w:gridSpan w:val="2"/>
            <w:vAlign w:val="center"/>
          </w:tcPr>
          <w:p w14:paraId="320EAEF4" w14:textId="77777777" w:rsidR="00B629C3" w:rsidRPr="00053BD6" w:rsidRDefault="00755459" w:rsidP="007D531E">
            <w:pPr>
              <w:jc w:val="both"/>
              <w:rPr>
                <w:sz w:val="24"/>
                <w:szCs w:val="24"/>
              </w:rPr>
            </w:pPr>
            <w:r w:rsidRPr="00053BD6">
              <w:rPr>
                <w:sz w:val="24"/>
                <w:szCs w:val="24"/>
              </w:rPr>
              <w:t>02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14:paraId="785A9D7B" w14:textId="0904129B" w:rsidR="00B629C3" w:rsidRPr="00053BD6" w:rsidRDefault="00B629C3">
            <w:pPr>
              <w:rPr>
                <w:sz w:val="24"/>
                <w:szCs w:val="24"/>
              </w:rPr>
            </w:pPr>
            <w:r w:rsidRPr="00053BD6">
              <w:rPr>
                <w:sz w:val="24"/>
                <w:szCs w:val="24"/>
              </w:rPr>
              <w:t xml:space="preserve">Student identyfikuje wiedzę na temat charakterystycznych cech kina popularnego. Student identyfikuje pojęcia z dziedziny analizy kultury masowej i wiedzy o filmie. </w:t>
            </w:r>
          </w:p>
        </w:tc>
        <w:tc>
          <w:tcPr>
            <w:tcW w:w="1400" w:type="dxa"/>
            <w:gridSpan w:val="2"/>
            <w:vAlign w:val="center"/>
          </w:tcPr>
          <w:p w14:paraId="47586587" w14:textId="5006167D" w:rsidR="00B629C3" w:rsidRPr="00053BD6" w:rsidRDefault="001A5228" w:rsidP="007D531E">
            <w:pPr>
              <w:jc w:val="both"/>
              <w:rPr>
                <w:sz w:val="24"/>
                <w:szCs w:val="24"/>
              </w:rPr>
            </w:pPr>
            <w:r w:rsidRPr="00053BD6">
              <w:rPr>
                <w:sz w:val="24"/>
                <w:szCs w:val="24"/>
              </w:rPr>
              <w:t>K1P_W0</w:t>
            </w:r>
            <w:r w:rsidR="0021358B">
              <w:rPr>
                <w:sz w:val="24"/>
                <w:szCs w:val="24"/>
              </w:rPr>
              <w:t>5</w:t>
            </w:r>
          </w:p>
        </w:tc>
      </w:tr>
      <w:tr w:rsidR="00755459" w:rsidRPr="00053BD6" w14:paraId="71850BBF" w14:textId="77777777">
        <w:trPr>
          <w:cantSplit/>
        </w:trPr>
        <w:tc>
          <w:tcPr>
            <w:tcW w:w="908" w:type="dxa"/>
            <w:gridSpan w:val="2"/>
            <w:vAlign w:val="center"/>
          </w:tcPr>
          <w:p w14:paraId="5C550706" w14:textId="77777777" w:rsidR="00755459" w:rsidRPr="00053BD6" w:rsidRDefault="00755459" w:rsidP="00F25920">
            <w:pPr>
              <w:jc w:val="both"/>
              <w:rPr>
                <w:sz w:val="24"/>
                <w:szCs w:val="24"/>
              </w:rPr>
            </w:pPr>
            <w:r w:rsidRPr="00053BD6">
              <w:rPr>
                <w:sz w:val="24"/>
                <w:szCs w:val="24"/>
              </w:rPr>
              <w:t>03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14:paraId="44FB63D0" w14:textId="77777777" w:rsidR="00755459" w:rsidRPr="00053BD6" w:rsidRDefault="00755459">
            <w:pPr>
              <w:rPr>
                <w:sz w:val="24"/>
                <w:szCs w:val="24"/>
              </w:rPr>
            </w:pPr>
            <w:r w:rsidRPr="00053BD6">
              <w:rPr>
                <w:sz w:val="24"/>
                <w:szCs w:val="24"/>
              </w:rPr>
              <w:t>Student analizuje, ocenia i selekcjonuje informacje związane z kinem popularnym.</w:t>
            </w:r>
          </w:p>
        </w:tc>
        <w:tc>
          <w:tcPr>
            <w:tcW w:w="1400" w:type="dxa"/>
            <w:gridSpan w:val="2"/>
            <w:vAlign w:val="center"/>
          </w:tcPr>
          <w:p w14:paraId="7B310C35" w14:textId="595BB2FF" w:rsidR="00755459" w:rsidRPr="00053BD6" w:rsidRDefault="00BE3920" w:rsidP="00F6594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="0021358B">
              <w:rPr>
                <w:sz w:val="24"/>
                <w:szCs w:val="24"/>
              </w:rPr>
              <w:t>1</w:t>
            </w:r>
            <w:r w:rsidR="00F374FF">
              <w:rPr>
                <w:sz w:val="24"/>
                <w:szCs w:val="24"/>
              </w:rPr>
              <w:t>0</w:t>
            </w:r>
          </w:p>
          <w:p w14:paraId="23AE51CE" w14:textId="77777777" w:rsidR="00755459" w:rsidRPr="00053BD6" w:rsidRDefault="00755459" w:rsidP="007D531E">
            <w:pPr>
              <w:jc w:val="both"/>
              <w:rPr>
                <w:sz w:val="24"/>
                <w:szCs w:val="24"/>
              </w:rPr>
            </w:pPr>
          </w:p>
        </w:tc>
      </w:tr>
      <w:tr w:rsidR="00755459" w:rsidRPr="00053BD6" w14:paraId="2EED9644" w14:textId="77777777">
        <w:trPr>
          <w:cantSplit/>
        </w:trPr>
        <w:tc>
          <w:tcPr>
            <w:tcW w:w="908" w:type="dxa"/>
            <w:gridSpan w:val="2"/>
            <w:vAlign w:val="center"/>
          </w:tcPr>
          <w:p w14:paraId="18209C45" w14:textId="77777777" w:rsidR="00755459" w:rsidRPr="00053BD6" w:rsidRDefault="00755459" w:rsidP="00F25920">
            <w:pPr>
              <w:jc w:val="both"/>
              <w:rPr>
                <w:sz w:val="24"/>
                <w:szCs w:val="24"/>
              </w:rPr>
            </w:pPr>
            <w:r w:rsidRPr="00053BD6">
              <w:rPr>
                <w:sz w:val="24"/>
                <w:szCs w:val="24"/>
              </w:rPr>
              <w:t>04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14:paraId="3617BC8A" w14:textId="77777777" w:rsidR="00755459" w:rsidRPr="00053BD6" w:rsidRDefault="00755459">
            <w:pPr>
              <w:rPr>
                <w:sz w:val="24"/>
                <w:szCs w:val="24"/>
              </w:rPr>
            </w:pPr>
            <w:r w:rsidRPr="00053BD6">
              <w:rPr>
                <w:sz w:val="24"/>
                <w:szCs w:val="24"/>
              </w:rPr>
              <w:t>Student kształci umiejętność wykorzystania do analizy kina popularnego narzędzi służących do badania dzieła literackiego i kultury literackiej.</w:t>
            </w:r>
          </w:p>
        </w:tc>
        <w:tc>
          <w:tcPr>
            <w:tcW w:w="1400" w:type="dxa"/>
            <w:gridSpan w:val="2"/>
            <w:vAlign w:val="center"/>
          </w:tcPr>
          <w:p w14:paraId="47A8B9D2" w14:textId="4B246BC6" w:rsidR="00755459" w:rsidRPr="00053BD6" w:rsidRDefault="00755459" w:rsidP="007D531E">
            <w:pPr>
              <w:jc w:val="both"/>
              <w:rPr>
                <w:sz w:val="24"/>
                <w:szCs w:val="24"/>
              </w:rPr>
            </w:pPr>
            <w:r w:rsidRPr="00053BD6">
              <w:rPr>
                <w:sz w:val="24"/>
                <w:szCs w:val="24"/>
              </w:rPr>
              <w:t>K1P_U0</w:t>
            </w:r>
            <w:r w:rsidR="0021358B">
              <w:rPr>
                <w:sz w:val="24"/>
                <w:szCs w:val="24"/>
              </w:rPr>
              <w:t>3</w:t>
            </w:r>
          </w:p>
        </w:tc>
      </w:tr>
      <w:tr w:rsidR="00755459" w:rsidRPr="00053BD6" w14:paraId="492AB80C" w14:textId="77777777">
        <w:trPr>
          <w:cantSplit/>
        </w:trPr>
        <w:tc>
          <w:tcPr>
            <w:tcW w:w="908" w:type="dxa"/>
            <w:gridSpan w:val="2"/>
            <w:vAlign w:val="center"/>
          </w:tcPr>
          <w:p w14:paraId="6BAA7489" w14:textId="77777777" w:rsidR="00755459" w:rsidRPr="00053BD6" w:rsidRDefault="00755459" w:rsidP="00F25920">
            <w:pPr>
              <w:jc w:val="both"/>
              <w:rPr>
                <w:sz w:val="24"/>
                <w:szCs w:val="24"/>
              </w:rPr>
            </w:pPr>
            <w:r w:rsidRPr="00053BD6"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14:paraId="054590B4" w14:textId="77777777" w:rsidR="00755459" w:rsidRPr="00053BD6" w:rsidRDefault="00755459">
            <w:pPr>
              <w:rPr>
                <w:sz w:val="24"/>
                <w:szCs w:val="24"/>
              </w:rPr>
            </w:pPr>
            <w:r w:rsidRPr="00053BD6">
              <w:rPr>
                <w:sz w:val="24"/>
                <w:szCs w:val="24"/>
              </w:rPr>
              <w:t>Identyfikuje oraz odwołuje się do różnych rodzajów tekstów kultury popularnej i o kulturze popularnej – zarówno w zakresie literatury podstawowej, jak i kontekstowej.</w:t>
            </w:r>
          </w:p>
        </w:tc>
        <w:tc>
          <w:tcPr>
            <w:tcW w:w="1400" w:type="dxa"/>
            <w:gridSpan w:val="2"/>
            <w:vAlign w:val="center"/>
          </w:tcPr>
          <w:p w14:paraId="58CCF047" w14:textId="61E0F95C" w:rsidR="00755459" w:rsidRPr="00053BD6" w:rsidRDefault="0030216E" w:rsidP="007D531E">
            <w:pPr>
              <w:jc w:val="both"/>
              <w:rPr>
                <w:sz w:val="24"/>
                <w:szCs w:val="24"/>
              </w:rPr>
            </w:pPr>
            <w:r w:rsidRPr="00053BD6">
              <w:rPr>
                <w:sz w:val="24"/>
                <w:szCs w:val="24"/>
              </w:rPr>
              <w:t>K1P_U0</w:t>
            </w:r>
            <w:r w:rsidR="0021358B">
              <w:rPr>
                <w:sz w:val="24"/>
                <w:szCs w:val="24"/>
              </w:rPr>
              <w:t>6</w:t>
            </w:r>
          </w:p>
        </w:tc>
      </w:tr>
      <w:tr w:rsidR="00B629C3" w:rsidRPr="00053BD6" w14:paraId="569D2E3F" w14:textId="77777777">
        <w:trPr>
          <w:cantSplit/>
        </w:trPr>
        <w:tc>
          <w:tcPr>
            <w:tcW w:w="908" w:type="dxa"/>
            <w:gridSpan w:val="2"/>
            <w:vAlign w:val="center"/>
          </w:tcPr>
          <w:p w14:paraId="06E37F8D" w14:textId="77777777" w:rsidR="00B629C3" w:rsidRPr="00053BD6" w:rsidRDefault="0030216E" w:rsidP="00F25920">
            <w:pPr>
              <w:jc w:val="both"/>
              <w:rPr>
                <w:sz w:val="24"/>
                <w:szCs w:val="24"/>
              </w:rPr>
            </w:pPr>
            <w:r w:rsidRPr="00053BD6">
              <w:rPr>
                <w:sz w:val="24"/>
                <w:szCs w:val="24"/>
              </w:rPr>
              <w:t>06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14:paraId="60A0F9DF" w14:textId="77777777" w:rsidR="00B629C3" w:rsidRPr="00053BD6" w:rsidRDefault="0030216E">
            <w:pPr>
              <w:rPr>
                <w:sz w:val="24"/>
                <w:szCs w:val="24"/>
              </w:rPr>
            </w:pPr>
            <w:r w:rsidRPr="00053BD6">
              <w:rPr>
                <w:sz w:val="24"/>
                <w:szCs w:val="24"/>
              </w:rPr>
              <w:t>Student wyjaśnia i uzasadnia formułowane przez siebie wnioski.</w:t>
            </w:r>
          </w:p>
        </w:tc>
        <w:tc>
          <w:tcPr>
            <w:tcW w:w="1400" w:type="dxa"/>
            <w:gridSpan w:val="2"/>
            <w:vAlign w:val="center"/>
          </w:tcPr>
          <w:p w14:paraId="1A9EBBF4" w14:textId="68033315" w:rsidR="00B629C3" w:rsidRPr="00053BD6" w:rsidRDefault="0030216E" w:rsidP="007D531E">
            <w:pPr>
              <w:jc w:val="both"/>
              <w:rPr>
                <w:sz w:val="24"/>
                <w:szCs w:val="24"/>
              </w:rPr>
            </w:pPr>
            <w:r w:rsidRPr="00053BD6">
              <w:rPr>
                <w:sz w:val="24"/>
                <w:szCs w:val="24"/>
              </w:rPr>
              <w:t>K1P_U</w:t>
            </w:r>
            <w:r w:rsidR="0021358B">
              <w:rPr>
                <w:sz w:val="24"/>
                <w:szCs w:val="24"/>
              </w:rPr>
              <w:t>14</w:t>
            </w:r>
          </w:p>
        </w:tc>
      </w:tr>
      <w:tr w:rsidR="00755459" w:rsidRPr="00053BD6" w14:paraId="11069C24" w14:textId="77777777">
        <w:trPr>
          <w:cantSplit/>
        </w:trPr>
        <w:tc>
          <w:tcPr>
            <w:tcW w:w="908" w:type="dxa"/>
            <w:gridSpan w:val="2"/>
            <w:tcBorders>
              <w:bottom w:val="nil"/>
            </w:tcBorders>
            <w:vAlign w:val="center"/>
          </w:tcPr>
          <w:p w14:paraId="0A884E03" w14:textId="77777777" w:rsidR="00755459" w:rsidRPr="00053BD6" w:rsidRDefault="0020664B" w:rsidP="00F25920">
            <w:pPr>
              <w:jc w:val="both"/>
              <w:rPr>
                <w:sz w:val="24"/>
                <w:szCs w:val="24"/>
              </w:rPr>
            </w:pPr>
            <w:r w:rsidRPr="00053BD6">
              <w:rPr>
                <w:sz w:val="24"/>
                <w:szCs w:val="24"/>
              </w:rPr>
              <w:t>07</w:t>
            </w:r>
          </w:p>
        </w:tc>
        <w:tc>
          <w:tcPr>
            <w:tcW w:w="7700" w:type="dxa"/>
            <w:gridSpan w:val="14"/>
            <w:tcBorders>
              <w:bottom w:val="nil"/>
              <w:right w:val="nil"/>
            </w:tcBorders>
          </w:tcPr>
          <w:p w14:paraId="2A256D35" w14:textId="77777777" w:rsidR="00755459" w:rsidRPr="00053BD6" w:rsidRDefault="00755459">
            <w:pPr>
              <w:rPr>
                <w:sz w:val="24"/>
                <w:szCs w:val="24"/>
              </w:rPr>
            </w:pPr>
            <w:r w:rsidRPr="00053BD6">
              <w:rPr>
                <w:sz w:val="24"/>
                <w:szCs w:val="24"/>
              </w:rPr>
              <w:t>Student krytycznie weryfikuje i przeformułowuje swoje stanowiska i sądy na temat zjawisk z obszaru kultury popularnej i kina popularnego.</w:t>
            </w:r>
          </w:p>
        </w:tc>
        <w:tc>
          <w:tcPr>
            <w:tcW w:w="1400" w:type="dxa"/>
            <w:gridSpan w:val="2"/>
            <w:tcBorders>
              <w:bottom w:val="nil"/>
            </w:tcBorders>
            <w:vAlign w:val="center"/>
          </w:tcPr>
          <w:p w14:paraId="78DB52DB" w14:textId="77777777" w:rsidR="00755459" w:rsidRPr="00053BD6" w:rsidRDefault="0030216E" w:rsidP="007D531E">
            <w:pPr>
              <w:jc w:val="both"/>
              <w:rPr>
                <w:sz w:val="24"/>
                <w:szCs w:val="24"/>
              </w:rPr>
            </w:pPr>
            <w:r w:rsidRPr="00053BD6">
              <w:rPr>
                <w:sz w:val="24"/>
                <w:szCs w:val="24"/>
              </w:rPr>
              <w:t>K1P_K01</w:t>
            </w:r>
          </w:p>
        </w:tc>
      </w:tr>
      <w:tr w:rsidR="00080BC4" w:rsidRPr="00053BD6" w14:paraId="726922BD" w14:textId="77777777" w:rsidTr="004312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vAlign w:val="center"/>
          </w:tcPr>
          <w:p w14:paraId="45A0B8DD" w14:textId="77777777" w:rsidR="006A626F" w:rsidRPr="00053BD6" w:rsidRDefault="006A626F" w:rsidP="007D531E">
            <w:pPr>
              <w:jc w:val="both"/>
              <w:rPr>
                <w:b/>
                <w:bCs/>
                <w:sz w:val="24"/>
                <w:szCs w:val="24"/>
              </w:rPr>
            </w:pPr>
          </w:p>
          <w:p w14:paraId="41E0E16F" w14:textId="77777777" w:rsidR="00080BC4" w:rsidRPr="00053BD6" w:rsidRDefault="00080BC4" w:rsidP="00575500">
            <w:pPr>
              <w:jc w:val="center"/>
              <w:rPr>
                <w:b/>
                <w:bCs/>
                <w:sz w:val="24"/>
                <w:szCs w:val="24"/>
              </w:rPr>
            </w:pPr>
            <w:r w:rsidRPr="00053BD6">
              <w:rPr>
                <w:b/>
                <w:bCs/>
                <w:sz w:val="24"/>
                <w:szCs w:val="24"/>
              </w:rPr>
              <w:t>TREŚCI PROGRAMOWE</w:t>
            </w:r>
          </w:p>
          <w:p w14:paraId="6B352F6C" w14:textId="77777777" w:rsidR="006A626F" w:rsidRPr="00053BD6" w:rsidRDefault="006A626F" w:rsidP="007D531E">
            <w:pPr>
              <w:jc w:val="both"/>
              <w:rPr>
                <w:sz w:val="24"/>
                <w:szCs w:val="24"/>
              </w:rPr>
            </w:pPr>
          </w:p>
        </w:tc>
      </w:tr>
      <w:tr w:rsidR="00080BC4" w:rsidRPr="00053BD6" w14:paraId="6BBD6F22" w14:textId="77777777" w:rsidTr="004312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14:paraId="4666AB10" w14:textId="77777777" w:rsidR="00080BC4" w:rsidRPr="00053BD6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053BD6">
              <w:rPr>
                <w:b/>
                <w:bCs/>
                <w:sz w:val="24"/>
                <w:szCs w:val="24"/>
              </w:rPr>
              <w:t>Wykład</w:t>
            </w:r>
          </w:p>
        </w:tc>
      </w:tr>
      <w:tr w:rsidR="00080BC4" w:rsidRPr="00053BD6" w14:paraId="6DA15E48" w14:textId="77777777" w:rsidTr="004312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14:paraId="5D5D61E3" w14:textId="77777777" w:rsidR="00080BC4" w:rsidRPr="00053BD6" w:rsidRDefault="00080BC4" w:rsidP="00E418FB">
            <w:pPr>
              <w:ind w:left="38"/>
              <w:jc w:val="both"/>
              <w:rPr>
                <w:sz w:val="24"/>
                <w:szCs w:val="24"/>
              </w:rPr>
            </w:pPr>
          </w:p>
          <w:p w14:paraId="62812917" w14:textId="77777777" w:rsidR="00755459" w:rsidRPr="00053BD6" w:rsidRDefault="00755459" w:rsidP="00755459">
            <w:pPr>
              <w:suppressAutoHyphens/>
              <w:spacing w:line="276" w:lineRule="auto"/>
              <w:ind w:left="360"/>
              <w:rPr>
                <w:sz w:val="24"/>
                <w:szCs w:val="24"/>
              </w:rPr>
            </w:pPr>
            <w:r w:rsidRPr="00053BD6">
              <w:rPr>
                <w:sz w:val="24"/>
                <w:szCs w:val="24"/>
              </w:rPr>
              <w:t>Gatunki filmowe – wprowadzenie i analiza pojęcia, podstawy teoretyczne.</w:t>
            </w:r>
          </w:p>
          <w:p w14:paraId="10123937" w14:textId="77777777" w:rsidR="00755459" w:rsidRPr="00485694" w:rsidRDefault="00755459" w:rsidP="00755459">
            <w:pPr>
              <w:suppressAutoHyphens/>
              <w:spacing w:line="276" w:lineRule="auto"/>
              <w:ind w:left="360"/>
              <w:rPr>
                <w:rStyle w:val="Pogrubienie"/>
                <w:rFonts w:eastAsiaTheme="majorEastAsia"/>
                <w:b w:val="0"/>
                <w:bCs w:val="0"/>
                <w:sz w:val="24"/>
                <w:szCs w:val="24"/>
              </w:rPr>
            </w:pPr>
            <w:r w:rsidRPr="00485694">
              <w:rPr>
                <w:rStyle w:val="Pogrubienie"/>
                <w:rFonts w:eastAsiaTheme="majorEastAsia"/>
                <w:b w:val="0"/>
                <w:sz w:val="24"/>
                <w:szCs w:val="24"/>
              </w:rPr>
              <w:t xml:space="preserve">Styl hollywoodzki – cechy stylu zerowego. Pojęcie przemysłu filmowego. Hollywoodzki supergigant. Kult gwiazd dawniej i dziś. </w:t>
            </w:r>
          </w:p>
          <w:p w14:paraId="2629AF00" w14:textId="77777777" w:rsidR="00755459" w:rsidRPr="00485694" w:rsidRDefault="00755459" w:rsidP="00755459">
            <w:pPr>
              <w:suppressAutoHyphens/>
              <w:spacing w:line="276" w:lineRule="auto"/>
              <w:ind w:left="360"/>
              <w:rPr>
                <w:rStyle w:val="Pogrubienie"/>
                <w:rFonts w:eastAsiaTheme="majorEastAsia"/>
                <w:b w:val="0"/>
                <w:bCs w:val="0"/>
                <w:sz w:val="24"/>
                <w:szCs w:val="24"/>
              </w:rPr>
            </w:pPr>
            <w:r w:rsidRPr="00485694">
              <w:rPr>
                <w:rStyle w:val="Pogrubienie"/>
                <w:rFonts w:eastAsiaTheme="majorEastAsia"/>
                <w:b w:val="0"/>
                <w:sz w:val="24"/>
                <w:szCs w:val="24"/>
              </w:rPr>
              <w:t xml:space="preserve">Film  gangsterski  jako  odtworzenie  na  ekranie  zjawiska społecznego. Analiza socjologiczna jako narzędzie filmoznawcze. </w:t>
            </w:r>
          </w:p>
          <w:p w14:paraId="282B596F" w14:textId="77777777" w:rsidR="00755459" w:rsidRPr="00485694" w:rsidRDefault="00755459" w:rsidP="00755459">
            <w:pPr>
              <w:suppressAutoHyphens/>
              <w:spacing w:line="276" w:lineRule="auto"/>
              <w:ind w:left="360"/>
              <w:rPr>
                <w:rStyle w:val="Pogrubienie"/>
                <w:rFonts w:eastAsiaTheme="majorEastAsia"/>
                <w:b w:val="0"/>
                <w:bCs w:val="0"/>
                <w:sz w:val="24"/>
                <w:szCs w:val="24"/>
              </w:rPr>
            </w:pPr>
            <w:r w:rsidRPr="00485694">
              <w:rPr>
                <w:rStyle w:val="Pogrubienie"/>
                <w:rFonts w:eastAsiaTheme="majorEastAsia"/>
                <w:b w:val="0"/>
                <w:sz w:val="24"/>
                <w:szCs w:val="24"/>
              </w:rPr>
              <w:t xml:space="preserve">Kino fantastyczno-naukowe – od katastrofizmu, poprzez KNP aż po cyberpunk. </w:t>
            </w:r>
          </w:p>
          <w:p w14:paraId="2212C746" w14:textId="77777777" w:rsidR="00755459" w:rsidRPr="00485694" w:rsidRDefault="00755459" w:rsidP="00755459">
            <w:pPr>
              <w:suppressAutoHyphens/>
              <w:spacing w:line="276" w:lineRule="auto"/>
              <w:ind w:left="360"/>
              <w:rPr>
                <w:rStyle w:val="Pogrubienie"/>
                <w:rFonts w:eastAsiaTheme="majorEastAsia"/>
                <w:b w:val="0"/>
                <w:bCs w:val="0"/>
                <w:sz w:val="24"/>
                <w:szCs w:val="24"/>
              </w:rPr>
            </w:pPr>
            <w:r w:rsidRPr="00485694">
              <w:rPr>
                <w:rStyle w:val="Pogrubienie"/>
                <w:rFonts w:eastAsiaTheme="majorEastAsia"/>
                <w:b w:val="0"/>
                <w:sz w:val="24"/>
                <w:szCs w:val="24"/>
              </w:rPr>
              <w:t xml:space="preserve">Kino grozy – gatunki a emocje. Kognitywizm i psychoanaliza jako narzędzia filmoznawcze. </w:t>
            </w:r>
          </w:p>
          <w:p w14:paraId="45739B00" w14:textId="77777777" w:rsidR="00755459" w:rsidRPr="00485694" w:rsidRDefault="00755459" w:rsidP="00755459">
            <w:pPr>
              <w:suppressAutoHyphens/>
              <w:spacing w:line="276" w:lineRule="auto"/>
              <w:ind w:left="360"/>
              <w:rPr>
                <w:rStyle w:val="Pogrubienie"/>
                <w:rFonts w:eastAsiaTheme="majorEastAsia"/>
                <w:b w:val="0"/>
                <w:bCs w:val="0"/>
                <w:sz w:val="24"/>
                <w:szCs w:val="24"/>
              </w:rPr>
            </w:pPr>
            <w:r w:rsidRPr="00485694">
              <w:rPr>
                <w:rStyle w:val="Pogrubienie"/>
                <w:rFonts w:eastAsiaTheme="majorEastAsia"/>
                <w:b w:val="0"/>
                <w:sz w:val="24"/>
                <w:szCs w:val="24"/>
              </w:rPr>
              <w:t xml:space="preserve">Kino klasy b. Estetyka kampu. </w:t>
            </w:r>
          </w:p>
          <w:p w14:paraId="7F0E2F48" w14:textId="77777777" w:rsidR="00755459" w:rsidRPr="00485694" w:rsidRDefault="00755459" w:rsidP="00755459">
            <w:pPr>
              <w:suppressAutoHyphens/>
              <w:spacing w:line="276" w:lineRule="auto"/>
              <w:ind w:left="360"/>
              <w:rPr>
                <w:rStyle w:val="Pogrubienie"/>
                <w:rFonts w:eastAsiaTheme="majorEastAsia"/>
                <w:b w:val="0"/>
                <w:bCs w:val="0"/>
                <w:sz w:val="24"/>
                <w:szCs w:val="24"/>
              </w:rPr>
            </w:pPr>
            <w:r w:rsidRPr="00485694">
              <w:rPr>
                <w:rStyle w:val="Pogrubienie"/>
                <w:rFonts w:eastAsiaTheme="majorEastAsia"/>
                <w:b w:val="0"/>
                <w:sz w:val="24"/>
                <w:szCs w:val="24"/>
              </w:rPr>
              <w:t xml:space="preserve">Kino kultu. Kicz jako narzędzie dekonstrukcji konwencji filmowych. </w:t>
            </w:r>
          </w:p>
          <w:p w14:paraId="5E38C6A7" w14:textId="77777777" w:rsidR="00755459" w:rsidRPr="00485694" w:rsidRDefault="00755459" w:rsidP="00755459">
            <w:pPr>
              <w:suppressAutoHyphens/>
              <w:spacing w:line="276" w:lineRule="auto"/>
              <w:ind w:left="360"/>
              <w:rPr>
                <w:rStyle w:val="Pogrubienie"/>
                <w:rFonts w:eastAsiaTheme="majorEastAsia"/>
                <w:b w:val="0"/>
                <w:bCs w:val="0"/>
                <w:sz w:val="24"/>
                <w:szCs w:val="24"/>
                <w:lang w:val="en-US"/>
              </w:rPr>
            </w:pPr>
            <w:r w:rsidRPr="00485694">
              <w:rPr>
                <w:rStyle w:val="Pogrubienie"/>
                <w:rFonts w:eastAsiaTheme="majorEastAsia"/>
                <w:b w:val="0"/>
                <w:sz w:val="24"/>
                <w:szCs w:val="24"/>
              </w:rPr>
              <w:t xml:space="preserve">Kino popularne a przyjemność oglądania. </w:t>
            </w:r>
            <w:r w:rsidRPr="00485694">
              <w:rPr>
                <w:rStyle w:val="Pogrubienie"/>
                <w:rFonts w:eastAsiaTheme="majorEastAsia"/>
                <w:b w:val="0"/>
                <w:sz w:val="24"/>
                <w:szCs w:val="24"/>
                <w:lang w:val="en-US"/>
              </w:rPr>
              <w:t xml:space="preserve">Feminizm, gender i teoria queer. </w:t>
            </w:r>
          </w:p>
          <w:p w14:paraId="4329EB48" w14:textId="77777777" w:rsidR="00755459" w:rsidRPr="00485694" w:rsidRDefault="00755459" w:rsidP="00755459">
            <w:pPr>
              <w:suppressAutoHyphens/>
              <w:spacing w:line="276" w:lineRule="auto"/>
              <w:ind w:left="360"/>
              <w:rPr>
                <w:rStyle w:val="Pogrubienie"/>
                <w:rFonts w:eastAsiaTheme="majorEastAsia"/>
                <w:b w:val="0"/>
                <w:bCs w:val="0"/>
                <w:sz w:val="24"/>
                <w:szCs w:val="24"/>
              </w:rPr>
            </w:pPr>
            <w:r w:rsidRPr="00485694">
              <w:rPr>
                <w:rStyle w:val="Pogrubienie"/>
                <w:rFonts w:eastAsiaTheme="majorEastAsia"/>
                <w:b w:val="0"/>
                <w:sz w:val="24"/>
                <w:szCs w:val="24"/>
              </w:rPr>
              <w:t xml:space="preserve">Problem autorstwa w kinie popularnym. </w:t>
            </w:r>
          </w:p>
          <w:p w14:paraId="3A33F13D" w14:textId="77777777" w:rsidR="00755459" w:rsidRPr="00485694" w:rsidRDefault="00755459" w:rsidP="00755459">
            <w:pPr>
              <w:suppressAutoHyphens/>
              <w:spacing w:line="276" w:lineRule="auto"/>
              <w:ind w:left="360"/>
              <w:rPr>
                <w:rStyle w:val="Pogrubienie"/>
                <w:rFonts w:eastAsiaTheme="majorEastAsia"/>
                <w:b w:val="0"/>
                <w:bCs w:val="0"/>
                <w:sz w:val="24"/>
                <w:szCs w:val="24"/>
              </w:rPr>
            </w:pPr>
            <w:r w:rsidRPr="00485694">
              <w:rPr>
                <w:rStyle w:val="Pogrubienie"/>
                <w:rFonts w:eastAsiaTheme="majorEastAsia"/>
                <w:b w:val="0"/>
                <w:sz w:val="24"/>
                <w:szCs w:val="24"/>
              </w:rPr>
              <w:t xml:space="preserve">Kino popularne a sztuki masowe. </w:t>
            </w:r>
          </w:p>
          <w:p w14:paraId="75BA80F5" w14:textId="77777777" w:rsidR="00755459" w:rsidRPr="00485694" w:rsidRDefault="00755459" w:rsidP="00755459">
            <w:pPr>
              <w:suppressAutoHyphens/>
              <w:spacing w:line="276" w:lineRule="auto"/>
              <w:ind w:left="360"/>
              <w:rPr>
                <w:rStyle w:val="Pogrubienie"/>
                <w:rFonts w:eastAsiaTheme="majorEastAsia"/>
                <w:b w:val="0"/>
                <w:bCs w:val="0"/>
                <w:sz w:val="24"/>
                <w:szCs w:val="24"/>
              </w:rPr>
            </w:pPr>
            <w:r w:rsidRPr="00485694">
              <w:rPr>
                <w:rStyle w:val="Pogrubienie"/>
                <w:rFonts w:eastAsiaTheme="majorEastAsia"/>
                <w:b w:val="0"/>
                <w:sz w:val="24"/>
                <w:szCs w:val="24"/>
              </w:rPr>
              <w:t xml:space="preserve">Serial filmowy i telewizyjny. </w:t>
            </w:r>
          </w:p>
          <w:p w14:paraId="0EF22201" w14:textId="77777777" w:rsidR="00755459" w:rsidRPr="00485694" w:rsidRDefault="00755459" w:rsidP="00755459">
            <w:pPr>
              <w:suppressAutoHyphens/>
              <w:spacing w:line="276" w:lineRule="auto"/>
              <w:ind w:left="360"/>
              <w:rPr>
                <w:rStyle w:val="Pogrubienie"/>
                <w:rFonts w:eastAsiaTheme="majorEastAsia"/>
                <w:b w:val="0"/>
                <w:bCs w:val="0"/>
                <w:sz w:val="24"/>
                <w:szCs w:val="24"/>
              </w:rPr>
            </w:pPr>
            <w:r w:rsidRPr="00485694">
              <w:rPr>
                <w:rStyle w:val="Pogrubienie"/>
                <w:rFonts w:eastAsiaTheme="majorEastAsia"/>
                <w:b w:val="0"/>
                <w:sz w:val="24"/>
                <w:szCs w:val="24"/>
              </w:rPr>
              <w:t xml:space="preserve">Istota telewizji (transmisja bezpośrednia). </w:t>
            </w:r>
          </w:p>
          <w:p w14:paraId="7A0F4286" w14:textId="77777777" w:rsidR="00755459" w:rsidRPr="00485694" w:rsidRDefault="00755459" w:rsidP="00755459">
            <w:pPr>
              <w:suppressAutoHyphens/>
              <w:spacing w:line="276" w:lineRule="auto"/>
              <w:ind w:left="360"/>
              <w:rPr>
                <w:rStyle w:val="Pogrubienie"/>
                <w:rFonts w:eastAsiaTheme="majorEastAsia"/>
                <w:b w:val="0"/>
                <w:bCs w:val="0"/>
                <w:sz w:val="24"/>
                <w:szCs w:val="24"/>
              </w:rPr>
            </w:pPr>
            <w:r w:rsidRPr="00485694">
              <w:rPr>
                <w:rStyle w:val="Pogrubienie"/>
                <w:rFonts w:eastAsiaTheme="majorEastAsia"/>
                <w:b w:val="0"/>
                <w:sz w:val="24"/>
                <w:szCs w:val="24"/>
              </w:rPr>
              <w:t xml:space="preserve">Przemiany widowiska telewizyjnego. </w:t>
            </w:r>
          </w:p>
          <w:p w14:paraId="3677F76E" w14:textId="77777777" w:rsidR="00E10763" w:rsidRPr="00485694" w:rsidRDefault="00485694" w:rsidP="00755459">
            <w:pPr>
              <w:ind w:left="38"/>
              <w:jc w:val="both"/>
              <w:rPr>
                <w:b/>
                <w:sz w:val="24"/>
                <w:szCs w:val="24"/>
              </w:rPr>
            </w:pPr>
            <w:r>
              <w:rPr>
                <w:rStyle w:val="Pogrubienie"/>
                <w:rFonts w:eastAsiaTheme="majorEastAsia"/>
                <w:b w:val="0"/>
                <w:sz w:val="24"/>
                <w:szCs w:val="24"/>
              </w:rPr>
              <w:t xml:space="preserve">     </w:t>
            </w:r>
            <w:r w:rsidR="00755459" w:rsidRPr="00485694">
              <w:rPr>
                <w:rStyle w:val="Pogrubienie"/>
                <w:rFonts w:eastAsiaTheme="majorEastAsia"/>
                <w:b w:val="0"/>
                <w:sz w:val="24"/>
                <w:szCs w:val="24"/>
              </w:rPr>
              <w:t>Teorie wolnego czasu . Film w społeczeństwie konsumpcyjnym.</w:t>
            </w:r>
          </w:p>
          <w:p w14:paraId="335C0E67" w14:textId="77777777" w:rsidR="00E10763" w:rsidRPr="00053BD6" w:rsidRDefault="00E10763" w:rsidP="00E418FB">
            <w:pPr>
              <w:ind w:left="38"/>
              <w:jc w:val="both"/>
              <w:rPr>
                <w:sz w:val="24"/>
                <w:szCs w:val="24"/>
              </w:rPr>
            </w:pPr>
          </w:p>
        </w:tc>
      </w:tr>
      <w:tr w:rsidR="00080BC4" w:rsidRPr="00053BD6" w14:paraId="4F86B131" w14:textId="77777777" w:rsidTr="004312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14:paraId="62AADA54" w14:textId="77777777" w:rsidR="00080BC4" w:rsidRPr="00053BD6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053BD6">
              <w:rPr>
                <w:b/>
                <w:bCs/>
                <w:sz w:val="24"/>
                <w:szCs w:val="24"/>
              </w:rPr>
              <w:t>Ćwiczenia</w:t>
            </w:r>
          </w:p>
        </w:tc>
      </w:tr>
      <w:tr w:rsidR="00080BC4" w:rsidRPr="00053BD6" w14:paraId="5FC21BAC" w14:textId="77777777" w:rsidTr="004312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vAlign w:val="center"/>
          </w:tcPr>
          <w:p w14:paraId="7D48751F" w14:textId="77777777" w:rsidR="00431265" w:rsidRPr="00053BD6" w:rsidRDefault="00924A38" w:rsidP="00924A38">
            <w:pPr>
              <w:ind w:left="720"/>
              <w:rPr>
                <w:sz w:val="24"/>
                <w:szCs w:val="24"/>
              </w:rPr>
            </w:pPr>
            <w:r w:rsidRPr="00053BD6">
              <w:rPr>
                <w:sz w:val="24"/>
                <w:szCs w:val="24"/>
              </w:rPr>
              <w:t xml:space="preserve"> </w:t>
            </w:r>
          </w:p>
        </w:tc>
      </w:tr>
      <w:tr w:rsidR="00080BC4" w:rsidRPr="00053BD6" w14:paraId="59DAEAEC" w14:textId="77777777" w:rsidTr="004312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14:paraId="34AC879A" w14:textId="77777777" w:rsidR="00080BC4" w:rsidRPr="00053BD6" w:rsidRDefault="00080BC4" w:rsidP="007D531E">
            <w:pPr>
              <w:pStyle w:val="Nagwek1"/>
              <w:jc w:val="both"/>
            </w:pPr>
            <w:r w:rsidRPr="00053BD6">
              <w:t>Laboratorium</w:t>
            </w:r>
          </w:p>
        </w:tc>
      </w:tr>
      <w:tr w:rsidR="00080BC4" w:rsidRPr="00053BD6" w14:paraId="6682C1EA" w14:textId="77777777" w:rsidTr="004312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14:paraId="3E73409E" w14:textId="77777777" w:rsidR="00431265" w:rsidRPr="00053BD6" w:rsidRDefault="00431265" w:rsidP="007D531E">
            <w:pPr>
              <w:jc w:val="both"/>
              <w:rPr>
                <w:sz w:val="24"/>
                <w:szCs w:val="24"/>
              </w:rPr>
            </w:pPr>
          </w:p>
        </w:tc>
      </w:tr>
      <w:tr w:rsidR="00080BC4" w:rsidRPr="00053BD6" w14:paraId="2196A689" w14:textId="77777777" w:rsidTr="004312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14:paraId="41562A04" w14:textId="77777777" w:rsidR="00080BC4" w:rsidRPr="00053BD6" w:rsidRDefault="00080BC4" w:rsidP="007D531E">
            <w:pPr>
              <w:pStyle w:val="Nagwek1"/>
              <w:jc w:val="both"/>
            </w:pPr>
            <w:r w:rsidRPr="00053BD6">
              <w:t>Projekt</w:t>
            </w:r>
          </w:p>
        </w:tc>
      </w:tr>
      <w:tr w:rsidR="00080BC4" w:rsidRPr="00053BD6" w14:paraId="56C6C74D" w14:textId="77777777" w:rsidTr="004312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bottom w:val="single" w:sz="12" w:space="0" w:color="auto"/>
            </w:tcBorders>
          </w:tcPr>
          <w:p w14:paraId="2B7F8966" w14:textId="77777777" w:rsidR="00431265" w:rsidRPr="00053BD6" w:rsidRDefault="00431265" w:rsidP="007D531E">
            <w:pPr>
              <w:jc w:val="both"/>
              <w:rPr>
                <w:sz w:val="24"/>
                <w:szCs w:val="24"/>
              </w:rPr>
            </w:pPr>
          </w:p>
        </w:tc>
      </w:tr>
      <w:tr w:rsidR="00755459" w:rsidRPr="00053BD6" w14:paraId="33FAEC73" w14:textId="77777777" w:rsidTr="00575500">
        <w:tc>
          <w:tcPr>
            <w:tcW w:w="1668" w:type="dxa"/>
            <w:gridSpan w:val="3"/>
            <w:tcBorders>
              <w:top w:val="single" w:sz="12" w:space="0" w:color="auto"/>
            </w:tcBorders>
            <w:vAlign w:val="center"/>
          </w:tcPr>
          <w:p w14:paraId="22D8A61F" w14:textId="1D46335D" w:rsidR="00755459" w:rsidRPr="00053BD6" w:rsidRDefault="00755459" w:rsidP="007D531E">
            <w:pPr>
              <w:jc w:val="both"/>
              <w:rPr>
                <w:sz w:val="24"/>
                <w:szCs w:val="24"/>
              </w:rPr>
            </w:pPr>
            <w:r w:rsidRPr="00053BD6">
              <w:rPr>
                <w:sz w:val="24"/>
                <w:szCs w:val="24"/>
              </w:rPr>
              <w:t>Literatura podstawowa</w:t>
            </w:r>
            <w:r w:rsidR="00575500">
              <w:rPr>
                <w:sz w:val="24"/>
                <w:szCs w:val="24"/>
              </w:rPr>
              <w:t>*</w:t>
            </w:r>
          </w:p>
        </w:tc>
        <w:tc>
          <w:tcPr>
            <w:tcW w:w="8340" w:type="dxa"/>
            <w:gridSpan w:val="15"/>
            <w:tcBorders>
              <w:top w:val="single" w:sz="12" w:space="0" w:color="auto"/>
            </w:tcBorders>
          </w:tcPr>
          <w:p w14:paraId="6C69C23C" w14:textId="77777777" w:rsidR="00755459" w:rsidRPr="00053BD6" w:rsidRDefault="00755459">
            <w:pPr>
              <w:rPr>
                <w:sz w:val="24"/>
                <w:szCs w:val="24"/>
              </w:rPr>
            </w:pPr>
          </w:p>
          <w:p w14:paraId="304D62DF" w14:textId="77777777" w:rsidR="00755459" w:rsidRPr="00053BD6" w:rsidRDefault="00755459">
            <w:pPr>
              <w:rPr>
                <w:sz w:val="24"/>
                <w:szCs w:val="24"/>
              </w:rPr>
            </w:pPr>
            <w:r w:rsidRPr="00053BD6">
              <w:rPr>
                <w:sz w:val="24"/>
                <w:szCs w:val="24"/>
              </w:rPr>
              <w:t xml:space="preserve">Richard Altman, </w:t>
            </w:r>
            <w:r w:rsidRPr="00053BD6">
              <w:rPr>
                <w:i/>
                <w:iCs/>
                <w:sz w:val="24"/>
                <w:szCs w:val="24"/>
              </w:rPr>
              <w:t>W stronę teorii gatunku filmowego</w:t>
            </w:r>
            <w:r w:rsidRPr="00053BD6">
              <w:rPr>
                <w:sz w:val="24"/>
                <w:szCs w:val="24"/>
              </w:rPr>
              <w:t xml:space="preserve"> [w:] „Kino” 1987, nr 6</w:t>
            </w:r>
          </w:p>
          <w:p w14:paraId="23D6CE38" w14:textId="77777777" w:rsidR="00755459" w:rsidRPr="00053BD6" w:rsidRDefault="00755459">
            <w:pPr>
              <w:rPr>
                <w:sz w:val="24"/>
                <w:szCs w:val="24"/>
              </w:rPr>
            </w:pPr>
            <w:r w:rsidRPr="00053BD6">
              <w:rPr>
                <w:sz w:val="24"/>
                <w:szCs w:val="24"/>
              </w:rPr>
              <w:t xml:space="preserve">Tadeusz Miczka, </w:t>
            </w:r>
            <w:r w:rsidRPr="00053BD6">
              <w:rPr>
                <w:i/>
                <w:iCs/>
                <w:sz w:val="24"/>
                <w:szCs w:val="24"/>
              </w:rPr>
              <w:t>Gatunek</w:t>
            </w:r>
            <w:r w:rsidRPr="00053BD6">
              <w:rPr>
                <w:sz w:val="24"/>
                <w:szCs w:val="24"/>
              </w:rPr>
              <w:t xml:space="preserve">, w: </w:t>
            </w:r>
            <w:r w:rsidRPr="00053BD6">
              <w:rPr>
                <w:i/>
                <w:iCs/>
                <w:sz w:val="24"/>
                <w:szCs w:val="24"/>
              </w:rPr>
              <w:t>Słownik pojęć filmowych</w:t>
            </w:r>
            <w:r w:rsidRPr="00053BD6">
              <w:rPr>
                <w:sz w:val="24"/>
                <w:szCs w:val="24"/>
              </w:rPr>
              <w:t>, red. A. Helman, t. X, Wydawnictwo UJ, 1998.</w:t>
            </w:r>
          </w:p>
          <w:p w14:paraId="02B1FF95" w14:textId="77777777" w:rsidR="00755459" w:rsidRPr="00053BD6" w:rsidRDefault="00755459">
            <w:pPr>
              <w:rPr>
                <w:sz w:val="24"/>
                <w:szCs w:val="24"/>
              </w:rPr>
            </w:pPr>
            <w:r w:rsidRPr="00053BD6">
              <w:rPr>
                <w:sz w:val="24"/>
                <w:szCs w:val="24"/>
              </w:rPr>
              <w:t xml:space="preserve">Mirosław Przylipiak, </w:t>
            </w:r>
            <w:r w:rsidRPr="00053BD6">
              <w:rPr>
                <w:i/>
                <w:iCs/>
                <w:sz w:val="24"/>
                <w:szCs w:val="24"/>
              </w:rPr>
              <w:t>O gatunkach filmowych</w:t>
            </w:r>
            <w:r w:rsidRPr="00053BD6">
              <w:rPr>
                <w:sz w:val="24"/>
                <w:szCs w:val="24"/>
              </w:rPr>
              <w:t xml:space="preserve">, w: </w:t>
            </w:r>
            <w:r w:rsidRPr="00053BD6">
              <w:rPr>
                <w:i/>
                <w:iCs/>
                <w:sz w:val="24"/>
                <w:szCs w:val="24"/>
              </w:rPr>
              <w:t>Od fantastyki do komiksu</w:t>
            </w:r>
            <w:r w:rsidRPr="00053BD6">
              <w:rPr>
                <w:sz w:val="24"/>
                <w:szCs w:val="24"/>
              </w:rPr>
              <w:t>, red. K. Sobotka, Łódzki Dom Kultury, 1993.</w:t>
            </w:r>
          </w:p>
          <w:p w14:paraId="01A6A451" w14:textId="77777777" w:rsidR="00755459" w:rsidRPr="00053BD6" w:rsidRDefault="00755459">
            <w:pPr>
              <w:rPr>
                <w:sz w:val="24"/>
                <w:szCs w:val="24"/>
              </w:rPr>
            </w:pPr>
            <w:r w:rsidRPr="00053BD6">
              <w:rPr>
                <w:sz w:val="24"/>
                <w:szCs w:val="24"/>
              </w:rPr>
              <w:t xml:space="preserve">Mirosław Przylipiak, </w:t>
            </w:r>
            <w:r w:rsidRPr="00053BD6">
              <w:rPr>
                <w:i/>
                <w:iCs/>
                <w:sz w:val="24"/>
                <w:szCs w:val="24"/>
              </w:rPr>
              <w:t>Kino stylu zerowego</w:t>
            </w:r>
            <w:r w:rsidRPr="00053BD6">
              <w:rPr>
                <w:sz w:val="24"/>
                <w:szCs w:val="24"/>
              </w:rPr>
              <w:t>, Gdańsk, 1992.</w:t>
            </w:r>
          </w:p>
          <w:p w14:paraId="70FA58D8" w14:textId="77777777" w:rsidR="00755459" w:rsidRPr="00053BD6" w:rsidRDefault="00755459">
            <w:pPr>
              <w:rPr>
                <w:sz w:val="24"/>
                <w:szCs w:val="24"/>
              </w:rPr>
            </w:pPr>
            <w:r w:rsidRPr="00053BD6">
              <w:rPr>
                <w:sz w:val="24"/>
                <w:szCs w:val="24"/>
              </w:rPr>
              <w:t xml:space="preserve">Rick Altman, </w:t>
            </w:r>
            <w:r w:rsidRPr="00053BD6">
              <w:rPr>
                <w:i/>
                <w:iCs/>
                <w:sz w:val="24"/>
                <w:szCs w:val="24"/>
              </w:rPr>
              <w:t>Podejście semantyczno-syntaktyczne do gatunku filmowego</w:t>
            </w:r>
            <w:r w:rsidRPr="00053BD6">
              <w:rPr>
                <w:sz w:val="24"/>
                <w:szCs w:val="24"/>
              </w:rPr>
              <w:t xml:space="preserve">, w: </w:t>
            </w:r>
            <w:r w:rsidRPr="00053BD6">
              <w:rPr>
                <w:i/>
                <w:iCs/>
                <w:sz w:val="24"/>
                <w:szCs w:val="24"/>
              </w:rPr>
              <w:t>Panorama współczesnej myśli filmowej</w:t>
            </w:r>
            <w:r w:rsidRPr="00053BD6">
              <w:rPr>
                <w:sz w:val="24"/>
                <w:szCs w:val="24"/>
              </w:rPr>
              <w:t xml:space="preserve">, red. A. Helman, Universitas, 1992. </w:t>
            </w:r>
          </w:p>
          <w:p w14:paraId="4F2F47C1" w14:textId="77777777" w:rsidR="00755459" w:rsidRPr="00053BD6" w:rsidRDefault="00755459">
            <w:pPr>
              <w:rPr>
                <w:sz w:val="24"/>
                <w:szCs w:val="24"/>
              </w:rPr>
            </w:pPr>
            <w:r w:rsidRPr="00053BD6">
              <w:rPr>
                <w:sz w:val="24"/>
                <w:szCs w:val="24"/>
              </w:rPr>
              <w:t xml:space="preserve">Roland Barthes, </w:t>
            </w:r>
            <w:r w:rsidRPr="00053BD6">
              <w:rPr>
                <w:i/>
                <w:iCs/>
                <w:sz w:val="24"/>
                <w:szCs w:val="24"/>
              </w:rPr>
              <w:t>Przyjemność tekstu</w:t>
            </w:r>
            <w:r w:rsidRPr="00053BD6">
              <w:rPr>
                <w:sz w:val="24"/>
                <w:szCs w:val="24"/>
              </w:rPr>
              <w:t>, Warszawa 1997.</w:t>
            </w:r>
          </w:p>
          <w:p w14:paraId="63E0967F" w14:textId="77777777" w:rsidR="00755459" w:rsidRPr="00053BD6" w:rsidRDefault="00755459">
            <w:pPr>
              <w:rPr>
                <w:sz w:val="24"/>
                <w:szCs w:val="24"/>
              </w:rPr>
            </w:pPr>
            <w:r w:rsidRPr="00053BD6">
              <w:rPr>
                <w:rStyle w:val="highlight1"/>
                <w:rFonts w:eastAsiaTheme="majorEastAsia"/>
                <w:i/>
                <w:iCs/>
                <w:sz w:val="24"/>
                <w:szCs w:val="24"/>
              </w:rPr>
              <w:t>Wstydliwe przyjemności</w:t>
            </w:r>
            <w:r w:rsidRPr="00053BD6">
              <w:rPr>
                <w:i/>
                <w:iCs/>
                <w:sz w:val="24"/>
                <w:szCs w:val="24"/>
              </w:rPr>
              <w:t xml:space="preserve"> czyli po co - tak naprawdę - chodzimy do kina?</w:t>
            </w:r>
            <w:r w:rsidRPr="00053BD6">
              <w:rPr>
                <w:sz w:val="24"/>
                <w:szCs w:val="24"/>
              </w:rPr>
              <w:t>, red. Grażyna Stachówna, Kraków 1995.</w:t>
            </w:r>
          </w:p>
          <w:p w14:paraId="39FA68BE" w14:textId="77777777" w:rsidR="00755459" w:rsidRPr="00053BD6" w:rsidRDefault="00755459">
            <w:pPr>
              <w:rPr>
                <w:sz w:val="24"/>
                <w:szCs w:val="24"/>
              </w:rPr>
            </w:pPr>
            <w:r w:rsidRPr="00053BD6">
              <w:rPr>
                <w:i/>
                <w:iCs/>
                <w:sz w:val="24"/>
                <w:szCs w:val="24"/>
              </w:rPr>
              <w:t>Kino gatunków. Wczoraj i dziś</w:t>
            </w:r>
            <w:r w:rsidRPr="00053BD6">
              <w:rPr>
                <w:sz w:val="24"/>
                <w:szCs w:val="24"/>
              </w:rPr>
              <w:t>, red. K. Loska, Kraków 1998</w:t>
            </w:r>
          </w:p>
          <w:p w14:paraId="56911C5C" w14:textId="77777777" w:rsidR="00755459" w:rsidRPr="00053BD6" w:rsidRDefault="00755459">
            <w:pPr>
              <w:rPr>
                <w:sz w:val="24"/>
                <w:szCs w:val="24"/>
              </w:rPr>
            </w:pPr>
            <w:r w:rsidRPr="00053BD6">
              <w:rPr>
                <w:sz w:val="24"/>
                <w:szCs w:val="24"/>
              </w:rPr>
              <w:t xml:space="preserve">Alicja Helman, </w:t>
            </w:r>
            <w:r w:rsidRPr="00053BD6">
              <w:rPr>
                <w:i/>
                <w:iCs/>
                <w:sz w:val="24"/>
                <w:szCs w:val="24"/>
              </w:rPr>
              <w:t>Autor filmowy i film autorski</w:t>
            </w:r>
            <w:r w:rsidRPr="00053BD6">
              <w:rPr>
                <w:sz w:val="24"/>
                <w:szCs w:val="24"/>
              </w:rPr>
              <w:t>, „Kino” 1977, nr 9.</w:t>
            </w:r>
          </w:p>
          <w:p w14:paraId="17F9DF60" w14:textId="33D82929" w:rsidR="00755459" w:rsidRPr="00053BD6" w:rsidRDefault="00755459">
            <w:pPr>
              <w:rPr>
                <w:sz w:val="24"/>
                <w:szCs w:val="24"/>
              </w:rPr>
            </w:pPr>
            <w:r w:rsidRPr="00053BD6">
              <w:rPr>
                <w:sz w:val="24"/>
                <w:szCs w:val="24"/>
              </w:rPr>
              <w:t>R.</w:t>
            </w:r>
            <w:r w:rsidR="00575500">
              <w:rPr>
                <w:sz w:val="24"/>
                <w:szCs w:val="24"/>
              </w:rPr>
              <w:t xml:space="preserve"> </w:t>
            </w:r>
            <w:r w:rsidRPr="00053BD6">
              <w:rPr>
                <w:sz w:val="24"/>
                <w:szCs w:val="24"/>
              </w:rPr>
              <w:t xml:space="preserve">Barthes, </w:t>
            </w:r>
            <w:r w:rsidRPr="00053BD6">
              <w:rPr>
                <w:i/>
                <w:iCs/>
                <w:sz w:val="24"/>
                <w:szCs w:val="24"/>
              </w:rPr>
              <w:t>Śmierć autora</w:t>
            </w:r>
            <w:r w:rsidRPr="00053BD6">
              <w:rPr>
                <w:sz w:val="24"/>
                <w:szCs w:val="24"/>
              </w:rPr>
              <w:t>, „Teksty Drugie” 1999/1-2, s. 247-251</w:t>
            </w:r>
            <w:r w:rsidRPr="00053BD6">
              <w:rPr>
                <w:sz w:val="24"/>
                <w:szCs w:val="24"/>
              </w:rPr>
              <w:br/>
              <w:t xml:space="preserve">Marek Hendrykowski, </w:t>
            </w:r>
            <w:r w:rsidRPr="00053BD6">
              <w:rPr>
                <w:i/>
                <w:iCs/>
                <w:sz w:val="24"/>
                <w:szCs w:val="24"/>
              </w:rPr>
              <w:t>Autor</w:t>
            </w:r>
            <w:r w:rsidRPr="00053BD6">
              <w:rPr>
                <w:sz w:val="24"/>
                <w:szCs w:val="24"/>
              </w:rPr>
              <w:t xml:space="preserve">, w: </w:t>
            </w:r>
            <w:r w:rsidRPr="00053BD6">
              <w:rPr>
                <w:i/>
                <w:iCs/>
                <w:sz w:val="24"/>
                <w:szCs w:val="24"/>
              </w:rPr>
              <w:t>Słownik pojęć filmowych</w:t>
            </w:r>
            <w:r w:rsidRPr="00053BD6">
              <w:rPr>
                <w:sz w:val="24"/>
                <w:szCs w:val="24"/>
              </w:rPr>
              <w:t>, red. A. Helman, t. III, Wiedza o Kulturze, 1992.</w:t>
            </w:r>
          </w:p>
          <w:p w14:paraId="67FB1334" w14:textId="77777777" w:rsidR="00755459" w:rsidRPr="00053BD6" w:rsidRDefault="00755459">
            <w:pPr>
              <w:rPr>
                <w:sz w:val="24"/>
                <w:szCs w:val="24"/>
              </w:rPr>
            </w:pPr>
            <w:r w:rsidRPr="00053BD6">
              <w:rPr>
                <w:i/>
                <w:iCs/>
                <w:sz w:val="24"/>
                <w:szCs w:val="24"/>
              </w:rPr>
              <w:t>Film: Fabryka emocji</w:t>
            </w:r>
            <w:r w:rsidRPr="00053BD6">
              <w:rPr>
                <w:sz w:val="24"/>
                <w:szCs w:val="24"/>
              </w:rPr>
              <w:t>, red. K. Klejsa, Kraków 2003</w:t>
            </w:r>
          </w:p>
          <w:p w14:paraId="261CADF9" w14:textId="77777777" w:rsidR="00755459" w:rsidRPr="00053BD6" w:rsidRDefault="00755459">
            <w:pPr>
              <w:rPr>
                <w:sz w:val="24"/>
                <w:szCs w:val="24"/>
              </w:rPr>
            </w:pPr>
            <w:r w:rsidRPr="00053BD6">
              <w:rPr>
                <w:i/>
                <w:iCs/>
                <w:sz w:val="24"/>
                <w:szCs w:val="24"/>
              </w:rPr>
              <w:lastRenderedPageBreak/>
              <w:t>Kognitywna teoria filmu</w:t>
            </w:r>
            <w:r w:rsidRPr="00053BD6">
              <w:rPr>
                <w:sz w:val="24"/>
                <w:szCs w:val="24"/>
              </w:rPr>
              <w:t>, red. J. Ostaszewski, Antologia, Kraków 1999</w:t>
            </w:r>
          </w:p>
          <w:p w14:paraId="354AFB81" w14:textId="77777777" w:rsidR="00755459" w:rsidRPr="00053BD6" w:rsidRDefault="00755459">
            <w:pPr>
              <w:rPr>
                <w:sz w:val="24"/>
                <w:szCs w:val="24"/>
              </w:rPr>
            </w:pPr>
            <w:r w:rsidRPr="00053BD6">
              <w:rPr>
                <w:sz w:val="24"/>
                <w:szCs w:val="24"/>
              </w:rPr>
              <w:t xml:space="preserve">Noël Carroll, </w:t>
            </w:r>
            <w:r w:rsidRPr="00053BD6">
              <w:rPr>
                <w:i/>
                <w:iCs/>
                <w:sz w:val="24"/>
                <w:szCs w:val="24"/>
              </w:rPr>
              <w:t>Filozofia horroru</w:t>
            </w:r>
            <w:r w:rsidRPr="00053BD6">
              <w:rPr>
                <w:sz w:val="24"/>
                <w:szCs w:val="24"/>
              </w:rPr>
              <w:t>, Gdańsk 2004, str. 31 – 66, 107 – 163.</w:t>
            </w:r>
            <w:r w:rsidRPr="00053BD6">
              <w:rPr>
                <w:sz w:val="24"/>
                <w:szCs w:val="24"/>
              </w:rPr>
              <w:br/>
              <w:t xml:space="preserve">Andrzej Zalewski, </w:t>
            </w:r>
            <w:r w:rsidRPr="00053BD6">
              <w:rPr>
                <w:i/>
                <w:iCs/>
                <w:sz w:val="24"/>
                <w:szCs w:val="24"/>
              </w:rPr>
              <w:t>Emocje</w:t>
            </w:r>
            <w:r w:rsidRPr="00053BD6">
              <w:rPr>
                <w:sz w:val="24"/>
                <w:szCs w:val="24"/>
              </w:rPr>
              <w:t xml:space="preserve"> [w:], </w:t>
            </w:r>
            <w:r w:rsidRPr="00053BD6">
              <w:rPr>
                <w:i/>
                <w:iCs/>
                <w:sz w:val="24"/>
                <w:szCs w:val="24"/>
              </w:rPr>
              <w:t>Film i nie tylko</w:t>
            </w:r>
            <w:r w:rsidRPr="00053BD6">
              <w:rPr>
                <w:sz w:val="24"/>
                <w:szCs w:val="24"/>
              </w:rPr>
              <w:t>, Kraków 2003.</w:t>
            </w:r>
          </w:p>
          <w:p w14:paraId="189F59BC" w14:textId="77777777" w:rsidR="00755459" w:rsidRPr="00053BD6" w:rsidRDefault="00755459">
            <w:pPr>
              <w:rPr>
                <w:sz w:val="24"/>
                <w:szCs w:val="24"/>
              </w:rPr>
            </w:pPr>
            <w:r w:rsidRPr="00053BD6">
              <w:rPr>
                <w:sz w:val="24"/>
                <w:szCs w:val="24"/>
              </w:rPr>
              <w:t xml:space="preserve">Alicja Helman, </w:t>
            </w:r>
            <w:r w:rsidRPr="00053BD6">
              <w:rPr>
                <w:i/>
                <w:iCs/>
                <w:sz w:val="24"/>
                <w:szCs w:val="24"/>
              </w:rPr>
              <w:t>Dziesięć tez na temat filmowej adaptacji literatury</w:t>
            </w:r>
            <w:r w:rsidRPr="00053BD6">
              <w:rPr>
                <w:sz w:val="24"/>
                <w:szCs w:val="24"/>
              </w:rPr>
              <w:t xml:space="preserve"> [w:] </w:t>
            </w:r>
            <w:r w:rsidRPr="00053BD6">
              <w:rPr>
                <w:i/>
                <w:iCs/>
                <w:sz w:val="24"/>
                <w:szCs w:val="24"/>
              </w:rPr>
              <w:t>Wokół problemów adaptacji filmowej</w:t>
            </w:r>
            <w:r w:rsidRPr="00053BD6">
              <w:rPr>
                <w:sz w:val="24"/>
                <w:szCs w:val="24"/>
              </w:rPr>
              <w:t>, red. E. Nurczyńska-Fidelska i Z. Batko, Łódź 1997.</w:t>
            </w:r>
            <w:r w:rsidRPr="00053BD6">
              <w:rPr>
                <w:sz w:val="24"/>
                <w:szCs w:val="24"/>
              </w:rPr>
              <w:br/>
              <w:t xml:space="preserve">Alicja Helman, </w:t>
            </w:r>
            <w:r w:rsidRPr="00053BD6">
              <w:rPr>
                <w:i/>
                <w:iCs/>
                <w:sz w:val="24"/>
                <w:szCs w:val="24"/>
              </w:rPr>
              <w:t>Modele adaptacji filmowej</w:t>
            </w:r>
            <w:r w:rsidRPr="00053BD6">
              <w:rPr>
                <w:sz w:val="24"/>
                <w:szCs w:val="24"/>
              </w:rPr>
              <w:t xml:space="preserve">, „Kino” 1979, nr 6. </w:t>
            </w:r>
          </w:p>
          <w:p w14:paraId="34423AEB" w14:textId="77777777" w:rsidR="00755459" w:rsidRPr="00053BD6" w:rsidRDefault="00755459">
            <w:pPr>
              <w:rPr>
                <w:sz w:val="24"/>
                <w:szCs w:val="24"/>
              </w:rPr>
            </w:pPr>
            <w:r w:rsidRPr="00053BD6">
              <w:rPr>
                <w:sz w:val="24"/>
                <w:szCs w:val="24"/>
              </w:rPr>
              <w:t xml:space="preserve">Alicja Helman, </w:t>
            </w:r>
            <w:r w:rsidRPr="00053BD6">
              <w:rPr>
                <w:i/>
                <w:iCs/>
                <w:sz w:val="24"/>
                <w:szCs w:val="24"/>
              </w:rPr>
              <w:t>Adaptacje filmowe dzieł literackich jako świadectwa lektury tekstu</w:t>
            </w:r>
            <w:r w:rsidRPr="00053BD6">
              <w:rPr>
                <w:sz w:val="24"/>
                <w:szCs w:val="24"/>
              </w:rPr>
              <w:t>, „Kino” 1985, nr 4.</w:t>
            </w:r>
            <w:r w:rsidRPr="00053BD6">
              <w:rPr>
                <w:sz w:val="24"/>
                <w:szCs w:val="24"/>
              </w:rPr>
              <w:br/>
              <w:t xml:space="preserve">Jerzy Szyłak, </w:t>
            </w:r>
            <w:r w:rsidRPr="00053BD6">
              <w:rPr>
                <w:i/>
                <w:iCs/>
                <w:sz w:val="24"/>
                <w:szCs w:val="24"/>
              </w:rPr>
              <w:t>Komiks i okolice kina</w:t>
            </w:r>
            <w:r w:rsidRPr="00053BD6">
              <w:rPr>
                <w:sz w:val="24"/>
                <w:szCs w:val="24"/>
              </w:rPr>
              <w:t>, Gdańsk 2000.</w:t>
            </w:r>
          </w:p>
          <w:p w14:paraId="6BDB16FF" w14:textId="77777777" w:rsidR="00755459" w:rsidRPr="00053BD6" w:rsidRDefault="00755459">
            <w:pPr>
              <w:pStyle w:val="Zwykytekst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BD6">
              <w:rPr>
                <w:rFonts w:ascii="Times New Roman" w:hAnsi="Times New Roman" w:cs="Times New Roman"/>
                <w:sz w:val="24"/>
                <w:szCs w:val="24"/>
              </w:rPr>
              <w:t xml:space="preserve">Andrzej Pitrus, </w:t>
            </w:r>
            <w:r w:rsidRPr="00053BD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Kino kultu</w:t>
            </w:r>
            <w:r w:rsidRPr="00053BD6">
              <w:rPr>
                <w:rFonts w:ascii="Times New Roman" w:hAnsi="Times New Roman" w:cs="Times New Roman"/>
                <w:sz w:val="24"/>
                <w:szCs w:val="24"/>
              </w:rPr>
              <w:t>, Kraków 1998, s. 9-39.</w:t>
            </w:r>
          </w:p>
          <w:p w14:paraId="4F0E155E" w14:textId="77777777" w:rsidR="00755459" w:rsidRPr="00053BD6" w:rsidRDefault="00755459">
            <w:pPr>
              <w:pStyle w:val="Zwykytekst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BD6">
              <w:rPr>
                <w:rFonts w:ascii="Times New Roman" w:hAnsi="Times New Roman" w:cs="Times New Roman"/>
                <w:sz w:val="24"/>
                <w:szCs w:val="24"/>
              </w:rPr>
              <w:t xml:space="preserve">Susan Sontag, </w:t>
            </w:r>
            <w:r w:rsidRPr="00053BD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Notatki o kampie</w:t>
            </w:r>
            <w:r w:rsidRPr="00053BD6">
              <w:rPr>
                <w:rFonts w:ascii="Times New Roman" w:hAnsi="Times New Roman" w:cs="Times New Roman"/>
                <w:sz w:val="24"/>
                <w:szCs w:val="24"/>
              </w:rPr>
              <w:t>, „Literatura na świecie” 1979, nr 9.</w:t>
            </w:r>
          </w:p>
          <w:p w14:paraId="6A56A42B" w14:textId="77777777" w:rsidR="00755459" w:rsidRPr="00053BD6" w:rsidRDefault="00755459">
            <w:pPr>
              <w:jc w:val="both"/>
              <w:rPr>
                <w:sz w:val="24"/>
                <w:szCs w:val="24"/>
              </w:rPr>
            </w:pPr>
            <w:r w:rsidRPr="00053BD6">
              <w:rPr>
                <w:sz w:val="24"/>
                <w:szCs w:val="24"/>
              </w:rPr>
              <w:t xml:space="preserve">Ewa Grzeszczyk, </w:t>
            </w:r>
            <w:r w:rsidRPr="00053BD6">
              <w:rPr>
                <w:i/>
                <w:iCs/>
                <w:sz w:val="24"/>
                <w:szCs w:val="24"/>
              </w:rPr>
              <w:t>Camp</w:t>
            </w:r>
            <w:r w:rsidRPr="00053BD6">
              <w:rPr>
                <w:sz w:val="24"/>
                <w:szCs w:val="24"/>
              </w:rPr>
              <w:t xml:space="preserve"> [w:] „Kultura i społeczeństwo” 1997, nr 3.</w:t>
            </w:r>
          </w:p>
          <w:p w14:paraId="18E4EA7A" w14:textId="77777777" w:rsidR="00755459" w:rsidRDefault="00755459">
            <w:pPr>
              <w:pStyle w:val="Zwykytekst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BD6">
              <w:rPr>
                <w:rFonts w:ascii="Times New Roman" w:hAnsi="Times New Roman" w:cs="Times New Roman"/>
                <w:sz w:val="24"/>
                <w:szCs w:val="24"/>
              </w:rPr>
              <w:t xml:space="preserve">Marshall McLuhan, </w:t>
            </w:r>
            <w:r w:rsidRPr="00053BD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Przekaźniki czyli przedłużenie człowieka</w:t>
            </w:r>
            <w:r w:rsidRPr="00053BD6">
              <w:rPr>
                <w:rFonts w:ascii="Times New Roman" w:hAnsi="Times New Roman" w:cs="Times New Roman"/>
                <w:sz w:val="24"/>
                <w:szCs w:val="24"/>
              </w:rPr>
              <w:t xml:space="preserve"> [w:] </w:t>
            </w:r>
            <w:r w:rsidRPr="00053BD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Wybór pism</w:t>
            </w:r>
            <w:r w:rsidRPr="00053BD6">
              <w:rPr>
                <w:rFonts w:ascii="Times New Roman" w:hAnsi="Times New Roman" w:cs="Times New Roman"/>
                <w:sz w:val="24"/>
                <w:szCs w:val="24"/>
              </w:rPr>
              <w:t>, Warszawa 1975.</w:t>
            </w:r>
          </w:p>
          <w:p w14:paraId="21041088" w14:textId="77777777" w:rsidR="00485694" w:rsidRPr="00053BD6" w:rsidRDefault="00485694">
            <w:pPr>
              <w:pStyle w:val="Zwykytekst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459" w:rsidRPr="00053BD6" w14:paraId="7E5935C8" w14:textId="77777777" w:rsidTr="00575500">
        <w:tc>
          <w:tcPr>
            <w:tcW w:w="1668" w:type="dxa"/>
            <w:gridSpan w:val="3"/>
            <w:tcBorders>
              <w:bottom w:val="single" w:sz="12" w:space="0" w:color="auto"/>
            </w:tcBorders>
          </w:tcPr>
          <w:p w14:paraId="3C4DD6B6" w14:textId="77777777" w:rsidR="00755459" w:rsidRPr="00053BD6" w:rsidRDefault="00755459" w:rsidP="007D531E">
            <w:pPr>
              <w:jc w:val="both"/>
              <w:rPr>
                <w:sz w:val="24"/>
                <w:szCs w:val="24"/>
              </w:rPr>
            </w:pPr>
          </w:p>
          <w:p w14:paraId="1132E348" w14:textId="06AFD5A7" w:rsidR="00755459" w:rsidRPr="00053BD6" w:rsidRDefault="00755459" w:rsidP="007D531E">
            <w:pPr>
              <w:jc w:val="both"/>
              <w:rPr>
                <w:sz w:val="24"/>
                <w:szCs w:val="24"/>
              </w:rPr>
            </w:pPr>
            <w:r w:rsidRPr="00053BD6">
              <w:rPr>
                <w:sz w:val="24"/>
                <w:szCs w:val="24"/>
              </w:rPr>
              <w:t>Literatura uzupełniająca</w:t>
            </w:r>
            <w:r w:rsidR="00575500">
              <w:rPr>
                <w:sz w:val="24"/>
                <w:szCs w:val="24"/>
              </w:rPr>
              <w:t>*</w:t>
            </w:r>
          </w:p>
          <w:p w14:paraId="6845E87E" w14:textId="77777777" w:rsidR="00755459" w:rsidRPr="00053BD6" w:rsidRDefault="00755459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340" w:type="dxa"/>
            <w:gridSpan w:val="15"/>
            <w:tcBorders>
              <w:bottom w:val="single" w:sz="12" w:space="0" w:color="auto"/>
            </w:tcBorders>
          </w:tcPr>
          <w:p w14:paraId="5CF51179" w14:textId="77777777" w:rsidR="00485694" w:rsidRDefault="00485694">
            <w:pPr>
              <w:pStyle w:val="Zwykytekst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AC37C8" w14:textId="77777777" w:rsidR="00755459" w:rsidRPr="00053BD6" w:rsidRDefault="00755459">
            <w:pPr>
              <w:pStyle w:val="Zwykytekst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BD6">
              <w:rPr>
                <w:rFonts w:ascii="Times New Roman" w:hAnsi="Times New Roman" w:cs="Times New Roman"/>
                <w:sz w:val="24"/>
                <w:szCs w:val="24"/>
              </w:rPr>
              <w:t xml:space="preserve">Patrycja Bieszk, </w:t>
            </w:r>
            <w:r w:rsidRPr="00053BD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Subwersywny humor w amerykańskim kinie undergroundowym</w:t>
            </w:r>
            <w:r w:rsidRPr="00053BD6">
              <w:rPr>
                <w:rFonts w:ascii="Times New Roman" w:hAnsi="Times New Roman" w:cs="Times New Roman"/>
                <w:sz w:val="24"/>
                <w:szCs w:val="24"/>
              </w:rPr>
              <w:t xml:space="preserve"> [w:] </w:t>
            </w:r>
            <w:r w:rsidRPr="00053BD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Nowe Nawigacje II</w:t>
            </w:r>
            <w:r w:rsidRPr="00053BD6">
              <w:rPr>
                <w:rFonts w:ascii="Times New Roman" w:hAnsi="Times New Roman" w:cs="Times New Roman"/>
                <w:sz w:val="24"/>
                <w:szCs w:val="24"/>
              </w:rPr>
              <w:t>, Kraków 2003, s. 245-275</w:t>
            </w:r>
          </w:p>
          <w:p w14:paraId="29E4D1EB" w14:textId="77777777" w:rsidR="00755459" w:rsidRPr="00053BD6" w:rsidRDefault="00755459">
            <w:pPr>
              <w:pStyle w:val="Zwykytekst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BD6">
              <w:rPr>
                <w:rFonts w:ascii="Times New Roman" w:hAnsi="Times New Roman" w:cs="Times New Roman"/>
                <w:sz w:val="24"/>
                <w:szCs w:val="24"/>
              </w:rPr>
              <w:t xml:space="preserve">Neil Postman, </w:t>
            </w:r>
            <w:r w:rsidRPr="00053BD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Zabawić się na śmierć</w:t>
            </w:r>
            <w:r w:rsidRPr="00053BD6">
              <w:rPr>
                <w:rFonts w:ascii="Times New Roman" w:hAnsi="Times New Roman" w:cs="Times New Roman"/>
                <w:sz w:val="24"/>
                <w:szCs w:val="24"/>
              </w:rPr>
              <w:t>, Warszawa 2002</w:t>
            </w:r>
          </w:p>
          <w:p w14:paraId="4A55EB2E" w14:textId="77777777" w:rsidR="00755459" w:rsidRPr="00053BD6" w:rsidRDefault="00755459">
            <w:pPr>
              <w:jc w:val="both"/>
              <w:rPr>
                <w:sz w:val="24"/>
                <w:szCs w:val="24"/>
              </w:rPr>
            </w:pPr>
            <w:r w:rsidRPr="00053BD6">
              <w:rPr>
                <w:sz w:val="24"/>
                <w:szCs w:val="24"/>
              </w:rPr>
              <w:t xml:space="preserve">Gordon Mathews, </w:t>
            </w:r>
            <w:r w:rsidRPr="00053BD6">
              <w:rPr>
                <w:i/>
                <w:iCs/>
                <w:sz w:val="24"/>
                <w:szCs w:val="24"/>
              </w:rPr>
              <w:t>Supermarket kultury</w:t>
            </w:r>
            <w:r w:rsidRPr="00053BD6">
              <w:rPr>
                <w:sz w:val="24"/>
                <w:szCs w:val="24"/>
              </w:rPr>
              <w:t>, PIW, 2005</w:t>
            </w:r>
          </w:p>
          <w:p w14:paraId="5D2C1023" w14:textId="77777777" w:rsidR="00755459" w:rsidRPr="00053BD6" w:rsidRDefault="00755459">
            <w:pPr>
              <w:pStyle w:val="Zwykytekst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BD6">
              <w:rPr>
                <w:rFonts w:ascii="Times New Roman" w:hAnsi="Times New Roman" w:cs="Times New Roman"/>
                <w:sz w:val="24"/>
                <w:szCs w:val="24"/>
              </w:rPr>
              <w:t xml:space="preserve">Wiesław Godzic, </w:t>
            </w:r>
            <w:r w:rsidRPr="00053BD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Przypadek MTV: symulowanie, adresowanie i przyjemność</w:t>
            </w:r>
            <w:r w:rsidRPr="00053BD6">
              <w:rPr>
                <w:rFonts w:ascii="Times New Roman" w:hAnsi="Times New Roman" w:cs="Times New Roman"/>
                <w:sz w:val="24"/>
                <w:szCs w:val="24"/>
              </w:rPr>
              <w:t xml:space="preserve"> [w:] </w:t>
            </w:r>
            <w:r w:rsidRPr="00053BD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Prędkość i przyjemność</w:t>
            </w:r>
            <w:r w:rsidRPr="00053BD6">
              <w:rPr>
                <w:rFonts w:ascii="Times New Roman" w:hAnsi="Times New Roman" w:cs="Times New Roman"/>
                <w:sz w:val="24"/>
                <w:szCs w:val="24"/>
              </w:rPr>
              <w:t>, red. A. Gwóźdź, Kielce 1994</w:t>
            </w:r>
          </w:p>
          <w:p w14:paraId="7E73F30A" w14:textId="77777777" w:rsidR="00755459" w:rsidRPr="00053BD6" w:rsidRDefault="00755459">
            <w:pPr>
              <w:pStyle w:val="Zwykytekst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BD6">
              <w:rPr>
                <w:rFonts w:ascii="Times New Roman" w:hAnsi="Times New Roman" w:cs="Times New Roman"/>
                <w:sz w:val="24"/>
                <w:szCs w:val="24"/>
              </w:rPr>
              <w:t xml:space="preserve">Mirosław Przylipiak, </w:t>
            </w:r>
            <w:r w:rsidRPr="00053BD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Tam gdzie rodzą się sny</w:t>
            </w:r>
            <w:r w:rsidRPr="00053BD6">
              <w:rPr>
                <w:rFonts w:ascii="Times New Roman" w:hAnsi="Times New Roman" w:cs="Times New Roman"/>
                <w:sz w:val="24"/>
                <w:szCs w:val="24"/>
              </w:rPr>
              <w:t xml:space="preserve"> [w:] „FILM NA ŚWIECIE” 1990 r. , nr 10 , s. 3-12</w:t>
            </w:r>
          </w:p>
          <w:p w14:paraId="413FCF27" w14:textId="77777777" w:rsidR="00755459" w:rsidRPr="00053BD6" w:rsidRDefault="00755459">
            <w:pPr>
              <w:pStyle w:val="Zwykytekst1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53B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Noël Carroll, </w:t>
            </w:r>
            <w:r w:rsidRPr="00053BD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Filozofia horroru</w:t>
            </w:r>
            <w:r w:rsidRPr="00053B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Gdańsk 2004, str. 31 – 66, 107 – 163.</w:t>
            </w:r>
          </w:p>
          <w:p w14:paraId="47FAE335" w14:textId="77777777" w:rsidR="00755459" w:rsidRPr="00053BD6" w:rsidRDefault="00755459">
            <w:pPr>
              <w:pStyle w:val="Zwykytekst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BD6">
              <w:rPr>
                <w:rFonts w:ascii="Times New Roman" w:hAnsi="Times New Roman" w:cs="Times New Roman"/>
                <w:sz w:val="24"/>
                <w:szCs w:val="24"/>
              </w:rPr>
              <w:t xml:space="preserve">Marek Wydmuch, </w:t>
            </w:r>
            <w:r w:rsidRPr="00053BD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Gra ze strachem</w:t>
            </w:r>
            <w:r w:rsidRPr="00053BD6">
              <w:rPr>
                <w:rFonts w:ascii="Times New Roman" w:hAnsi="Times New Roman" w:cs="Times New Roman"/>
                <w:sz w:val="24"/>
                <w:szCs w:val="24"/>
              </w:rPr>
              <w:t xml:space="preserve"> [tekst w depozycie]</w:t>
            </w:r>
          </w:p>
          <w:p w14:paraId="7EEB5280" w14:textId="77777777" w:rsidR="00755459" w:rsidRPr="00053BD6" w:rsidRDefault="00755459">
            <w:pPr>
              <w:pStyle w:val="Zwykytekst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BD6">
              <w:rPr>
                <w:rFonts w:ascii="Times New Roman" w:hAnsi="Times New Roman" w:cs="Times New Roman"/>
                <w:sz w:val="24"/>
                <w:szCs w:val="24"/>
              </w:rPr>
              <w:t xml:space="preserve">Andrzej Pitrus, </w:t>
            </w:r>
            <w:r w:rsidRPr="00053BD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Gore, seks, ciało, psychoanaliza</w:t>
            </w:r>
            <w:r w:rsidRPr="00053BD6">
              <w:rPr>
                <w:rFonts w:ascii="Times New Roman" w:hAnsi="Times New Roman" w:cs="Times New Roman"/>
                <w:sz w:val="24"/>
                <w:szCs w:val="24"/>
              </w:rPr>
              <w:t>, Kraków 1992 , s.17-39</w:t>
            </w:r>
          </w:p>
          <w:p w14:paraId="24C8E812" w14:textId="77777777" w:rsidR="00755459" w:rsidRPr="00053BD6" w:rsidRDefault="00755459">
            <w:pPr>
              <w:pStyle w:val="Zwykytekst1"/>
              <w:rPr>
                <w:rFonts w:ascii="Times New Roman" w:hAnsi="Times New Roman" w:cs="Times New Roman"/>
                <w:sz w:val="24"/>
                <w:szCs w:val="24"/>
              </w:rPr>
            </w:pPr>
            <w:r w:rsidRPr="00053BD6">
              <w:rPr>
                <w:rFonts w:ascii="Times New Roman" w:hAnsi="Times New Roman" w:cs="Times New Roman"/>
                <w:sz w:val="24"/>
                <w:szCs w:val="24"/>
              </w:rPr>
              <w:t xml:space="preserve">Roger Caillois, </w:t>
            </w:r>
            <w:r w:rsidRPr="00053BD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Od baśni do science-fiction</w:t>
            </w:r>
            <w:r w:rsidRPr="00053BD6">
              <w:rPr>
                <w:rFonts w:ascii="Times New Roman" w:hAnsi="Times New Roman" w:cs="Times New Roman"/>
                <w:sz w:val="24"/>
                <w:szCs w:val="24"/>
              </w:rPr>
              <w:t xml:space="preserve">, w: idem, </w:t>
            </w:r>
            <w:r w:rsidRPr="00053BD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Odpowiedzialność i styl</w:t>
            </w:r>
            <w:r w:rsidRPr="00053BD6">
              <w:rPr>
                <w:rFonts w:ascii="Times New Roman" w:hAnsi="Times New Roman" w:cs="Times New Roman"/>
                <w:sz w:val="24"/>
                <w:szCs w:val="24"/>
              </w:rPr>
              <w:t xml:space="preserve">, PIW 1967. </w:t>
            </w:r>
            <w:r w:rsidRPr="00053B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[lub]</w:t>
            </w:r>
            <w:r w:rsidRPr="00053B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 xml:space="preserve">Roger Caillois, </w:t>
            </w:r>
            <w:r w:rsidRPr="00053BD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Granice science fiction</w:t>
            </w:r>
            <w:r w:rsidRPr="00053B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w: </w:t>
            </w:r>
            <w:r w:rsidRPr="00053BD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Spór o SF</w:t>
            </w:r>
            <w:r w:rsidRPr="00053B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red. </w:t>
            </w:r>
            <w:r w:rsidRPr="00053BD6">
              <w:rPr>
                <w:rFonts w:ascii="Times New Roman" w:hAnsi="Times New Roman" w:cs="Times New Roman"/>
                <w:sz w:val="24"/>
                <w:szCs w:val="24"/>
              </w:rPr>
              <w:t>R. Handke i inni, Wydawnictwo Poznańskie 1989.</w:t>
            </w:r>
            <w:r w:rsidRPr="00053BD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Andrzej Kołodyński, </w:t>
            </w:r>
            <w:r w:rsidRPr="00053BD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Dziedzictwo wyobraźni</w:t>
            </w:r>
            <w:r w:rsidRPr="00053BD6">
              <w:rPr>
                <w:rFonts w:ascii="Times New Roman" w:hAnsi="Times New Roman" w:cs="Times New Roman"/>
                <w:sz w:val="24"/>
                <w:szCs w:val="24"/>
              </w:rPr>
              <w:t>, Alfa 1989, str. 206 – 209 i 219 – 222.</w:t>
            </w:r>
          </w:p>
          <w:p w14:paraId="4A7BBFD9" w14:textId="77777777" w:rsidR="00755459" w:rsidRPr="00053BD6" w:rsidRDefault="00755459">
            <w:pPr>
              <w:pStyle w:val="Zwykytekst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BD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Nowe Nawigacje II</w:t>
            </w:r>
            <w:r w:rsidRPr="00053BD6">
              <w:rPr>
                <w:rFonts w:ascii="Times New Roman" w:hAnsi="Times New Roman" w:cs="Times New Roman"/>
                <w:sz w:val="24"/>
                <w:szCs w:val="24"/>
              </w:rPr>
              <w:t>, red. P. Kletowski, P. Matracki, Kraków 2003, część o cyberpunku, s. 115-191.</w:t>
            </w:r>
          </w:p>
          <w:p w14:paraId="087BC259" w14:textId="77777777" w:rsidR="00755459" w:rsidRPr="00053BD6" w:rsidRDefault="00755459">
            <w:pPr>
              <w:pStyle w:val="Zwykytekst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BD6">
              <w:rPr>
                <w:rFonts w:ascii="Times New Roman" w:hAnsi="Times New Roman" w:cs="Times New Roman"/>
                <w:sz w:val="24"/>
                <w:szCs w:val="24"/>
              </w:rPr>
              <w:t xml:space="preserve">Alicja Helman, </w:t>
            </w:r>
            <w:r w:rsidRPr="00053BD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Czarne kino</w:t>
            </w:r>
            <w:r w:rsidRPr="00053BD6">
              <w:rPr>
                <w:rFonts w:ascii="Times New Roman" w:hAnsi="Times New Roman" w:cs="Times New Roman"/>
                <w:sz w:val="24"/>
                <w:szCs w:val="24"/>
              </w:rPr>
              <w:t xml:space="preserve"> [w:] </w:t>
            </w:r>
            <w:r w:rsidRPr="00053BD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Film gangsterski</w:t>
            </w:r>
            <w:r w:rsidRPr="00053BD6">
              <w:rPr>
                <w:rFonts w:ascii="Times New Roman" w:hAnsi="Times New Roman" w:cs="Times New Roman"/>
                <w:sz w:val="24"/>
                <w:szCs w:val="24"/>
              </w:rPr>
              <w:t xml:space="preserve">, Warszawa 1990, s. 66 – 123. </w:t>
            </w:r>
          </w:p>
          <w:p w14:paraId="0EDB93FF" w14:textId="77777777" w:rsidR="00755459" w:rsidRDefault="00755459">
            <w:pPr>
              <w:pStyle w:val="Zwykytekst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BD6">
              <w:rPr>
                <w:rFonts w:ascii="Times New Roman" w:hAnsi="Times New Roman" w:cs="Times New Roman"/>
                <w:sz w:val="24"/>
                <w:szCs w:val="24"/>
              </w:rPr>
              <w:t xml:space="preserve">Rafał Syska, </w:t>
            </w:r>
            <w:r w:rsidRPr="00053BD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Złota dekada filmu hollywoodzkiego</w:t>
            </w:r>
            <w:r w:rsidRPr="00053BD6">
              <w:rPr>
                <w:rFonts w:ascii="Times New Roman" w:hAnsi="Times New Roman" w:cs="Times New Roman"/>
                <w:sz w:val="24"/>
                <w:szCs w:val="24"/>
              </w:rPr>
              <w:t xml:space="preserve"> [w:] </w:t>
            </w:r>
            <w:r w:rsidRPr="00053BD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Film i przemoc</w:t>
            </w:r>
            <w:r w:rsidRPr="00053BD6">
              <w:rPr>
                <w:rFonts w:ascii="Times New Roman" w:hAnsi="Times New Roman" w:cs="Times New Roman"/>
                <w:sz w:val="24"/>
                <w:szCs w:val="24"/>
              </w:rPr>
              <w:t>, Kraków 2003, s. 51-75.</w:t>
            </w:r>
          </w:p>
          <w:p w14:paraId="18C951F0" w14:textId="77777777" w:rsidR="00485694" w:rsidRPr="00053BD6" w:rsidRDefault="00485694">
            <w:pPr>
              <w:pStyle w:val="Zwykytekst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BC4" w:rsidRPr="00053BD6" w14:paraId="0F5B7370" w14:textId="77777777" w:rsidTr="00431265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F713271" w14:textId="221599EC" w:rsidR="00080BC4" w:rsidRPr="00053BD6" w:rsidRDefault="00080BC4" w:rsidP="007D531E">
            <w:pPr>
              <w:jc w:val="both"/>
              <w:rPr>
                <w:sz w:val="24"/>
                <w:szCs w:val="24"/>
              </w:rPr>
            </w:pPr>
            <w:r w:rsidRPr="00053BD6">
              <w:rPr>
                <w:sz w:val="24"/>
                <w:szCs w:val="24"/>
              </w:rPr>
              <w:t>Metody kształcenia</w:t>
            </w:r>
            <w:r w:rsidR="00575500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560" w:type="dxa"/>
            <w:gridSpan w:val="13"/>
            <w:tcBorders>
              <w:top w:val="single" w:sz="12" w:space="0" w:color="auto"/>
              <w:bottom w:val="single" w:sz="12" w:space="0" w:color="auto"/>
            </w:tcBorders>
          </w:tcPr>
          <w:p w14:paraId="74A8EB65" w14:textId="3BD1649A" w:rsidR="00080BC4" w:rsidRPr="00053BD6" w:rsidRDefault="00755459" w:rsidP="009712E9">
            <w:pPr>
              <w:rPr>
                <w:sz w:val="24"/>
                <w:szCs w:val="24"/>
              </w:rPr>
            </w:pPr>
            <w:r w:rsidRPr="00053BD6">
              <w:rPr>
                <w:sz w:val="24"/>
                <w:szCs w:val="24"/>
              </w:rPr>
              <w:t>Wykład konwersatoryjny</w:t>
            </w:r>
            <w:r w:rsidR="00575500">
              <w:rPr>
                <w:sz w:val="24"/>
                <w:szCs w:val="24"/>
              </w:rPr>
              <w:t>, prezentacja</w:t>
            </w:r>
          </w:p>
        </w:tc>
      </w:tr>
      <w:tr w:rsidR="00575500" w:rsidRPr="00053BD6" w14:paraId="3D29F0A5" w14:textId="77777777" w:rsidTr="00431265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3BA68E8" w14:textId="7E3F458E" w:rsidR="00575500" w:rsidRPr="00053BD6" w:rsidRDefault="00575500" w:rsidP="007D531E">
            <w:pPr>
              <w:jc w:val="both"/>
              <w:rPr>
                <w:sz w:val="24"/>
                <w:szCs w:val="24"/>
              </w:rPr>
            </w:pPr>
            <w:r w:rsidRPr="00874B34">
              <w:rPr>
                <w:sz w:val="24"/>
                <w:szCs w:val="24"/>
              </w:rPr>
              <w:t>Metody kształcenia z wykorzystaniem metod i technik kształcenia na odległość</w:t>
            </w:r>
          </w:p>
        </w:tc>
        <w:tc>
          <w:tcPr>
            <w:tcW w:w="7560" w:type="dxa"/>
            <w:gridSpan w:val="13"/>
            <w:tcBorders>
              <w:top w:val="single" w:sz="12" w:space="0" w:color="auto"/>
              <w:bottom w:val="single" w:sz="12" w:space="0" w:color="auto"/>
            </w:tcBorders>
          </w:tcPr>
          <w:p w14:paraId="71574CCB" w14:textId="1370B8D3" w:rsidR="00575500" w:rsidRPr="00053BD6" w:rsidRDefault="00575500" w:rsidP="009712E9">
            <w:pPr>
              <w:rPr>
                <w:sz w:val="24"/>
                <w:szCs w:val="24"/>
              </w:rPr>
            </w:pPr>
            <w:r w:rsidRPr="00A113D8">
              <w:rPr>
                <w:iCs/>
                <w:sz w:val="24"/>
                <w:szCs w:val="24"/>
              </w:rPr>
              <w:t>Metoda projektów z wykorzystaniem zdalnych technik audiowizualnych.</w:t>
            </w:r>
            <w:r w:rsidRPr="0097061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</w:t>
            </w:r>
            <w:r w:rsidRPr="00970612">
              <w:rPr>
                <w:sz w:val="24"/>
                <w:szCs w:val="24"/>
              </w:rPr>
              <w:t>raca na platformach edukacyjnych, np. MS Teams</w:t>
            </w:r>
            <w:r>
              <w:rPr>
                <w:sz w:val="24"/>
                <w:szCs w:val="24"/>
              </w:rPr>
              <w:t>, Moodle</w:t>
            </w:r>
          </w:p>
        </w:tc>
      </w:tr>
      <w:tr w:rsidR="00080BC4" w:rsidRPr="00053BD6" w14:paraId="4C3509B8" w14:textId="77777777" w:rsidTr="00431265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426838F9" w14:textId="77777777" w:rsidR="00080BC4" w:rsidRPr="00053BD6" w:rsidRDefault="00080BC4" w:rsidP="00575500">
            <w:pPr>
              <w:jc w:val="center"/>
              <w:rPr>
                <w:sz w:val="24"/>
                <w:szCs w:val="24"/>
              </w:rPr>
            </w:pPr>
            <w:r w:rsidRPr="00053BD6">
              <w:rPr>
                <w:sz w:val="24"/>
                <w:szCs w:val="24"/>
              </w:rPr>
              <w:t xml:space="preserve">Metody weryfikacji efektów </w:t>
            </w:r>
            <w:r w:rsidR="005D182E" w:rsidRPr="00053BD6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335E8585" w14:textId="77777777" w:rsidR="00080BC4" w:rsidRPr="00053BD6" w:rsidRDefault="00154712" w:rsidP="000B44C0">
            <w:pPr>
              <w:jc w:val="both"/>
              <w:rPr>
                <w:sz w:val="24"/>
                <w:szCs w:val="24"/>
              </w:rPr>
            </w:pPr>
            <w:r w:rsidRPr="00154712">
              <w:rPr>
                <w:sz w:val="22"/>
                <w:szCs w:val="22"/>
              </w:rPr>
              <w:t>Nr efektu uczenia się/ grupy efektów</w:t>
            </w:r>
          </w:p>
        </w:tc>
      </w:tr>
      <w:tr w:rsidR="00FB2711" w:rsidRPr="00053BD6" w14:paraId="436D6F9D" w14:textId="77777777" w:rsidTr="00431265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</w:tcPr>
          <w:p w14:paraId="29C2BFD9" w14:textId="77777777" w:rsidR="00FB2711" w:rsidRPr="00053BD6" w:rsidRDefault="00755459" w:rsidP="00755459">
            <w:pPr>
              <w:rPr>
                <w:sz w:val="24"/>
                <w:szCs w:val="24"/>
              </w:rPr>
            </w:pPr>
            <w:r w:rsidRPr="00053BD6">
              <w:rPr>
                <w:sz w:val="24"/>
                <w:szCs w:val="24"/>
              </w:rPr>
              <w:t>Dyskusja, elementy analizy tekstów filmowych.</w:t>
            </w:r>
          </w:p>
        </w:tc>
        <w:tc>
          <w:tcPr>
            <w:tcW w:w="1800" w:type="dxa"/>
            <w:gridSpan w:val="3"/>
          </w:tcPr>
          <w:p w14:paraId="2F469FCE" w14:textId="77777777" w:rsidR="00FB2711" w:rsidRPr="00053BD6" w:rsidRDefault="00FB2711" w:rsidP="00FB2711">
            <w:pPr>
              <w:jc w:val="both"/>
              <w:rPr>
                <w:sz w:val="24"/>
                <w:szCs w:val="24"/>
              </w:rPr>
            </w:pPr>
            <w:r w:rsidRPr="00053BD6">
              <w:rPr>
                <w:sz w:val="24"/>
                <w:szCs w:val="24"/>
              </w:rPr>
              <w:t>01</w:t>
            </w:r>
            <w:r w:rsidR="0020664B" w:rsidRPr="00053BD6">
              <w:rPr>
                <w:sz w:val="24"/>
                <w:szCs w:val="24"/>
              </w:rPr>
              <w:t xml:space="preserve"> 02 03 04 05 06 07</w:t>
            </w:r>
          </w:p>
        </w:tc>
      </w:tr>
      <w:tr w:rsidR="00080BC4" w:rsidRPr="00053BD6" w14:paraId="28885D56" w14:textId="77777777" w:rsidTr="0043126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660" w:type="dxa"/>
            <w:gridSpan w:val="6"/>
            <w:tcBorders>
              <w:top w:val="single" w:sz="12" w:space="0" w:color="auto"/>
              <w:bottom w:val="single" w:sz="12" w:space="0" w:color="auto"/>
            </w:tcBorders>
          </w:tcPr>
          <w:p w14:paraId="585FA257" w14:textId="77777777" w:rsidR="00080BC4" w:rsidRPr="00053BD6" w:rsidRDefault="00080BC4" w:rsidP="007D531E">
            <w:pPr>
              <w:jc w:val="both"/>
              <w:rPr>
                <w:sz w:val="24"/>
                <w:szCs w:val="24"/>
              </w:rPr>
            </w:pPr>
            <w:r w:rsidRPr="00053BD6">
              <w:rPr>
                <w:sz w:val="24"/>
                <w:szCs w:val="24"/>
              </w:rPr>
              <w:t>Forma i warunki zaliczenia</w:t>
            </w:r>
          </w:p>
        </w:tc>
        <w:tc>
          <w:tcPr>
            <w:tcW w:w="7348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14:paraId="67E3C84F" w14:textId="77777777" w:rsidR="006A626F" w:rsidRPr="00053BD6" w:rsidRDefault="00755459" w:rsidP="00F12920">
            <w:pPr>
              <w:rPr>
                <w:b/>
                <w:bCs/>
                <w:sz w:val="24"/>
                <w:szCs w:val="24"/>
              </w:rPr>
            </w:pPr>
            <w:r w:rsidRPr="00053BD6">
              <w:rPr>
                <w:sz w:val="24"/>
                <w:szCs w:val="24"/>
              </w:rPr>
              <w:t>Zaliczenie na podstawie obecności i aktywności podczas zajęć.</w:t>
            </w:r>
          </w:p>
        </w:tc>
      </w:tr>
    </w:tbl>
    <w:p w14:paraId="6C612D2E" w14:textId="77777777" w:rsidR="00575500" w:rsidRPr="000A2921" w:rsidRDefault="00575500" w:rsidP="00575500">
      <w:pPr>
        <w:rPr>
          <w:i/>
          <w:iCs/>
        </w:rPr>
      </w:pPr>
      <w:bookmarkStart w:id="1" w:name="_Hlk169185179"/>
      <w:r w:rsidRPr="000A2921">
        <w:rPr>
          <w:i/>
          <w:iCs/>
        </w:rPr>
        <w:t>* Literatura może być zmieniona po akceptacji Dyrektora Instytutu</w:t>
      </w:r>
    </w:p>
    <w:bookmarkEnd w:id="1"/>
    <w:p w14:paraId="12716F88" w14:textId="77777777" w:rsidR="00154712" w:rsidRDefault="00154712" w:rsidP="00431265">
      <w:pPr>
        <w:jc w:val="both"/>
        <w:rPr>
          <w:sz w:val="24"/>
          <w:szCs w:val="24"/>
        </w:rPr>
      </w:pPr>
    </w:p>
    <w:tbl>
      <w:tblPr>
        <w:tblW w:w="999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299"/>
        <w:gridCol w:w="1099"/>
        <w:gridCol w:w="1753"/>
        <w:gridCol w:w="2842"/>
      </w:tblGrid>
      <w:tr w:rsidR="00575500" w:rsidRPr="00EF72D1" w14:paraId="0930F3CE" w14:textId="77777777" w:rsidTr="00C13893">
        <w:tc>
          <w:tcPr>
            <w:tcW w:w="9993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C68BD3E" w14:textId="77777777" w:rsidR="00575500" w:rsidRPr="00EF72D1" w:rsidRDefault="00575500" w:rsidP="00861B84">
            <w:pPr>
              <w:jc w:val="center"/>
              <w:rPr>
                <w:b/>
                <w:sz w:val="24"/>
                <w:szCs w:val="24"/>
              </w:rPr>
            </w:pPr>
            <w:r w:rsidRPr="00EF72D1">
              <w:rPr>
                <w:b/>
                <w:sz w:val="24"/>
                <w:szCs w:val="24"/>
              </w:rPr>
              <w:lastRenderedPageBreak/>
              <w:t>NAKŁAD PRACY STUDENTA</w:t>
            </w:r>
          </w:p>
        </w:tc>
      </w:tr>
      <w:tr w:rsidR="00575500" w:rsidRPr="00EF72D1" w14:paraId="1E3BF6EC" w14:textId="77777777" w:rsidTr="00C13893">
        <w:trPr>
          <w:trHeight w:val="263"/>
        </w:trPr>
        <w:tc>
          <w:tcPr>
            <w:tcW w:w="4299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605D81D" w14:textId="77777777" w:rsidR="00575500" w:rsidRPr="00EF72D1" w:rsidRDefault="00575500" w:rsidP="00861B84">
            <w:pPr>
              <w:rPr>
                <w:sz w:val="24"/>
                <w:szCs w:val="24"/>
              </w:rPr>
            </w:pPr>
          </w:p>
          <w:p w14:paraId="1940A5CE" w14:textId="77777777" w:rsidR="00575500" w:rsidRPr="00EF72D1" w:rsidRDefault="00575500" w:rsidP="00861B8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0259E6F" w14:textId="77777777" w:rsidR="00575500" w:rsidRPr="00EF72D1" w:rsidRDefault="00575500" w:rsidP="00861B8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 xml:space="preserve">Liczba godzin  </w:t>
            </w:r>
          </w:p>
        </w:tc>
      </w:tr>
      <w:tr w:rsidR="00575500" w:rsidRPr="00EF72D1" w14:paraId="6AA266C0" w14:textId="77777777" w:rsidTr="00C13893">
        <w:trPr>
          <w:trHeight w:val="262"/>
        </w:trPr>
        <w:tc>
          <w:tcPr>
            <w:tcW w:w="4299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C731A" w14:textId="77777777" w:rsidR="00575500" w:rsidRPr="00EF72D1" w:rsidRDefault="00575500" w:rsidP="00861B84">
            <w:pPr>
              <w:rPr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8B591" w14:textId="77777777" w:rsidR="00575500" w:rsidRPr="00EF72D1" w:rsidRDefault="00575500" w:rsidP="00861B8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A3EBD" w14:textId="77777777" w:rsidR="00575500" w:rsidRPr="00EF72D1" w:rsidRDefault="00575500" w:rsidP="00861B8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 xml:space="preserve">W tym zajęcia powiązane </w:t>
            </w:r>
            <w:r w:rsidRPr="00EF72D1">
              <w:rPr>
                <w:sz w:val="24"/>
                <w:szCs w:val="24"/>
              </w:rPr>
              <w:br/>
              <w:t>z praktycznym przygotowaniem zawodowym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5D85A1F0" w14:textId="77777777" w:rsidR="00575500" w:rsidRPr="00EF72D1" w:rsidRDefault="00575500" w:rsidP="00861B8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W tym udział w zajęciach przeprowadzanych z wykorzystaniem metod i technik kształcenia na odległość</w:t>
            </w:r>
          </w:p>
        </w:tc>
      </w:tr>
      <w:tr w:rsidR="00575500" w:rsidRPr="00EF72D1" w14:paraId="58C5FE80" w14:textId="77777777" w:rsidTr="00C13893">
        <w:trPr>
          <w:trHeight w:val="262"/>
        </w:trPr>
        <w:tc>
          <w:tcPr>
            <w:tcW w:w="42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CC989" w14:textId="77777777" w:rsidR="00575500" w:rsidRPr="00EF72D1" w:rsidRDefault="00575500" w:rsidP="00861B8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Udział w wykładach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C7B49" w14:textId="77777777" w:rsidR="00575500" w:rsidRPr="00EF72D1" w:rsidRDefault="00575500" w:rsidP="00861B84">
            <w:pPr>
              <w:rPr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29CBA" w14:textId="77777777" w:rsidR="00575500" w:rsidRPr="00EF72D1" w:rsidRDefault="00575500" w:rsidP="00861B84">
            <w:pPr>
              <w:rPr>
                <w:sz w:val="24"/>
                <w:szCs w:val="24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3F3530D" w14:textId="77777777" w:rsidR="00575500" w:rsidRPr="00EF72D1" w:rsidRDefault="00575500" w:rsidP="00861B84">
            <w:pPr>
              <w:rPr>
                <w:sz w:val="24"/>
                <w:szCs w:val="24"/>
              </w:rPr>
            </w:pPr>
          </w:p>
        </w:tc>
      </w:tr>
      <w:tr w:rsidR="00575500" w:rsidRPr="00EF72D1" w14:paraId="584F3106" w14:textId="77777777" w:rsidTr="00C13893">
        <w:trPr>
          <w:trHeight w:val="262"/>
        </w:trPr>
        <w:tc>
          <w:tcPr>
            <w:tcW w:w="42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15A2E" w14:textId="77777777" w:rsidR="00575500" w:rsidRPr="00EF72D1" w:rsidRDefault="00575500" w:rsidP="00861B8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D5CD9" w14:textId="77777777" w:rsidR="00575500" w:rsidRPr="00EF72D1" w:rsidRDefault="00575500" w:rsidP="00861B84">
            <w:pPr>
              <w:rPr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A4E9" w14:textId="77777777" w:rsidR="00575500" w:rsidRPr="00EF72D1" w:rsidRDefault="00575500" w:rsidP="00861B84">
            <w:pPr>
              <w:rPr>
                <w:sz w:val="24"/>
                <w:szCs w:val="24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3F63B56" w14:textId="77777777" w:rsidR="00575500" w:rsidRPr="00EF72D1" w:rsidRDefault="00575500" w:rsidP="00861B84">
            <w:pPr>
              <w:rPr>
                <w:sz w:val="24"/>
                <w:szCs w:val="24"/>
              </w:rPr>
            </w:pPr>
          </w:p>
        </w:tc>
      </w:tr>
      <w:tr w:rsidR="00575500" w:rsidRPr="00EF72D1" w14:paraId="26F0DA2A" w14:textId="77777777" w:rsidTr="00C13893">
        <w:trPr>
          <w:trHeight w:val="262"/>
        </w:trPr>
        <w:tc>
          <w:tcPr>
            <w:tcW w:w="42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8AAC3" w14:textId="77777777" w:rsidR="00575500" w:rsidRPr="00EF72D1" w:rsidRDefault="00575500" w:rsidP="00861B84">
            <w:pPr>
              <w:rPr>
                <w:sz w:val="24"/>
                <w:szCs w:val="24"/>
                <w:vertAlign w:val="superscript"/>
              </w:rPr>
            </w:pPr>
            <w:r w:rsidRPr="00EF72D1">
              <w:rPr>
                <w:sz w:val="24"/>
                <w:szCs w:val="24"/>
              </w:rPr>
              <w:t>Udział w ćwiczeniach audytoryjnych</w:t>
            </w:r>
            <w:r w:rsidRPr="00EF72D1"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BF725" w14:textId="77777777" w:rsidR="00575500" w:rsidRPr="00EF72D1" w:rsidRDefault="00575500" w:rsidP="00861B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52D79" w14:textId="77777777" w:rsidR="00575500" w:rsidRPr="00EF72D1" w:rsidRDefault="00575500" w:rsidP="00861B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E4E2511" w14:textId="77777777" w:rsidR="00575500" w:rsidRPr="00EF72D1" w:rsidRDefault="00575500" w:rsidP="00861B84">
            <w:pPr>
              <w:jc w:val="center"/>
              <w:rPr>
                <w:sz w:val="24"/>
                <w:szCs w:val="24"/>
              </w:rPr>
            </w:pPr>
          </w:p>
        </w:tc>
      </w:tr>
      <w:tr w:rsidR="00575500" w:rsidRPr="00EF72D1" w14:paraId="5370B9FE" w14:textId="77777777" w:rsidTr="00C13893">
        <w:trPr>
          <w:trHeight w:val="262"/>
        </w:trPr>
        <w:tc>
          <w:tcPr>
            <w:tcW w:w="42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E40B3" w14:textId="77777777" w:rsidR="00575500" w:rsidRPr="00EF72D1" w:rsidRDefault="00575500" w:rsidP="00861B8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4B26C" w14:textId="77777777" w:rsidR="00575500" w:rsidRPr="00EF72D1" w:rsidRDefault="00575500" w:rsidP="00861B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DB732" w14:textId="77777777" w:rsidR="00575500" w:rsidRPr="00EF72D1" w:rsidRDefault="00575500" w:rsidP="00861B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A59D5ED" w14:textId="77777777" w:rsidR="00575500" w:rsidRPr="00EF72D1" w:rsidRDefault="00575500" w:rsidP="00861B84">
            <w:pPr>
              <w:jc w:val="center"/>
              <w:rPr>
                <w:sz w:val="24"/>
                <w:szCs w:val="24"/>
              </w:rPr>
            </w:pPr>
          </w:p>
        </w:tc>
      </w:tr>
      <w:tr w:rsidR="00575500" w:rsidRPr="00EF72D1" w14:paraId="75B7B95D" w14:textId="77777777" w:rsidTr="00C13893">
        <w:trPr>
          <w:trHeight w:val="262"/>
        </w:trPr>
        <w:tc>
          <w:tcPr>
            <w:tcW w:w="42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C1766" w14:textId="77777777" w:rsidR="00575500" w:rsidRPr="00EF72D1" w:rsidRDefault="00575500" w:rsidP="00861B8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Przygotowanie projektu / eseju / itp.</w:t>
            </w:r>
            <w:r w:rsidRPr="00EF72D1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5A87" w14:textId="77777777" w:rsidR="00575500" w:rsidRPr="00EF72D1" w:rsidRDefault="00575500" w:rsidP="00861B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FC8E7" w14:textId="77777777" w:rsidR="00575500" w:rsidRPr="00EF72D1" w:rsidRDefault="00575500" w:rsidP="00861B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CBB3A48" w14:textId="77777777" w:rsidR="00575500" w:rsidRPr="00EF72D1" w:rsidRDefault="00575500" w:rsidP="00861B84">
            <w:pPr>
              <w:jc w:val="center"/>
              <w:rPr>
                <w:sz w:val="24"/>
                <w:szCs w:val="24"/>
              </w:rPr>
            </w:pPr>
          </w:p>
        </w:tc>
      </w:tr>
      <w:tr w:rsidR="00575500" w:rsidRPr="00EF72D1" w14:paraId="71AEC912" w14:textId="77777777" w:rsidTr="00C13893">
        <w:trPr>
          <w:trHeight w:val="262"/>
        </w:trPr>
        <w:tc>
          <w:tcPr>
            <w:tcW w:w="42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F237E" w14:textId="77777777" w:rsidR="00575500" w:rsidRPr="00EF72D1" w:rsidRDefault="00575500" w:rsidP="00861B8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523F" w14:textId="77777777" w:rsidR="00575500" w:rsidRPr="00EF72D1" w:rsidRDefault="00575500" w:rsidP="00861B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CFA94" w14:textId="77777777" w:rsidR="00575500" w:rsidRPr="00EF72D1" w:rsidRDefault="00575500" w:rsidP="00861B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575C260" w14:textId="77777777" w:rsidR="00575500" w:rsidRPr="00EF72D1" w:rsidRDefault="00575500" w:rsidP="00861B84">
            <w:pPr>
              <w:jc w:val="center"/>
              <w:rPr>
                <w:sz w:val="24"/>
                <w:szCs w:val="24"/>
              </w:rPr>
            </w:pPr>
          </w:p>
        </w:tc>
      </w:tr>
      <w:tr w:rsidR="00575500" w:rsidRPr="00EF72D1" w14:paraId="5ED5D8B4" w14:textId="77777777" w:rsidTr="00C13893">
        <w:trPr>
          <w:trHeight w:val="262"/>
        </w:trPr>
        <w:tc>
          <w:tcPr>
            <w:tcW w:w="42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49C77" w14:textId="77777777" w:rsidR="00575500" w:rsidRPr="00EF72D1" w:rsidRDefault="00575500" w:rsidP="00861B8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74D9" w14:textId="77777777" w:rsidR="00575500" w:rsidRPr="00EF72D1" w:rsidRDefault="00575500" w:rsidP="00861B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66B9" w14:textId="77777777" w:rsidR="00575500" w:rsidRPr="00EF72D1" w:rsidRDefault="00575500" w:rsidP="00861B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C0FA265" w14:textId="77777777" w:rsidR="00575500" w:rsidRPr="00EF72D1" w:rsidRDefault="00575500" w:rsidP="00861B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575500" w:rsidRPr="00EF72D1" w14:paraId="3EE50533" w14:textId="77777777" w:rsidTr="00C13893">
        <w:trPr>
          <w:trHeight w:val="403"/>
        </w:trPr>
        <w:tc>
          <w:tcPr>
            <w:tcW w:w="42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74D54" w14:textId="77777777" w:rsidR="00575500" w:rsidRPr="00EF72D1" w:rsidRDefault="00575500" w:rsidP="00861B8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Inne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E647C" w14:textId="77777777" w:rsidR="00575500" w:rsidRPr="00EF72D1" w:rsidRDefault="00575500" w:rsidP="00861B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1C223" w14:textId="77777777" w:rsidR="00575500" w:rsidRPr="00EF72D1" w:rsidRDefault="00575500" w:rsidP="00861B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B71916E" w14:textId="77777777" w:rsidR="00575500" w:rsidRPr="00EF72D1" w:rsidRDefault="00575500" w:rsidP="00861B84">
            <w:pPr>
              <w:jc w:val="center"/>
              <w:rPr>
                <w:sz w:val="24"/>
                <w:szCs w:val="24"/>
              </w:rPr>
            </w:pPr>
          </w:p>
        </w:tc>
      </w:tr>
      <w:tr w:rsidR="00575500" w:rsidRPr="00EF72D1" w14:paraId="34D2DFB0" w14:textId="77777777" w:rsidTr="00C13893">
        <w:trPr>
          <w:trHeight w:val="262"/>
        </w:trPr>
        <w:tc>
          <w:tcPr>
            <w:tcW w:w="42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54001" w14:textId="77777777" w:rsidR="00575500" w:rsidRPr="00EF72D1" w:rsidRDefault="00575500" w:rsidP="00861B84">
            <w:pPr>
              <w:rPr>
                <w:sz w:val="24"/>
                <w:szCs w:val="24"/>
              </w:rPr>
            </w:pPr>
            <w:r w:rsidRPr="00EF72D1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55555" w14:textId="77777777" w:rsidR="00575500" w:rsidRPr="00EF72D1" w:rsidRDefault="00575500" w:rsidP="00861B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7782B" w14:textId="77777777" w:rsidR="00575500" w:rsidRPr="00EF72D1" w:rsidRDefault="00575500" w:rsidP="00861B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9A9DEBD" w14:textId="77777777" w:rsidR="00575500" w:rsidRPr="00EF72D1" w:rsidRDefault="00575500" w:rsidP="00861B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575500" w:rsidRPr="00EF72D1" w14:paraId="56B67BC9" w14:textId="77777777" w:rsidTr="00C13893">
        <w:trPr>
          <w:trHeight w:val="236"/>
        </w:trPr>
        <w:tc>
          <w:tcPr>
            <w:tcW w:w="42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DC336A" w14:textId="77777777" w:rsidR="00575500" w:rsidRPr="00EF72D1" w:rsidRDefault="00575500" w:rsidP="00861B84">
            <w:pPr>
              <w:rPr>
                <w:b/>
                <w:sz w:val="24"/>
                <w:szCs w:val="24"/>
              </w:rPr>
            </w:pPr>
            <w:r w:rsidRPr="00EF72D1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52AD2021" w14:textId="77777777" w:rsidR="00575500" w:rsidRPr="00EF72D1" w:rsidRDefault="00575500" w:rsidP="00861B8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575500" w:rsidRPr="00FE4549" w14:paraId="1A35B1EF" w14:textId="77777777" w:rsidTr="00C13893">
        <w:trPr>
          <w:trHeight w:val="262"/>
        </w:trPr>
        <w:tc>
          <w:tcPr>
            <w:tcW w:w="42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B7BA24" w14:textId="77777777" w:rsidR="00575500" w:rsidRPr="00EF72D1" w:rsidRDefault="00575500" w:rsidP="00861B84">
            <w:pPr>
              <w:rPr>
                <w:sz w:val="24"/>
                <w:szCs w:val="24"/>
                <w:vertAlign w:val="superscript"/>
              </w:rPr>
            </w:pPr>
            <w:r w:rsidRPr="00EF72D1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5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706CD509" w14:textId="77777777" w:rsidR="00575500" w:rsidRPr="00FE4549" w:rsidRDefault="00575500" w:rsidP="00861B84">
            <w:pPr>
              <w:jc w:val="center"/>
              <w:rPr>
                <w:b/>
                <w:sz w:val="24"/>
                <w:szCs w:val="24"/>
              </w:rPr>
            </w:pPr>
            <w:r w:rsidRPr="00FE4549">
              <w:rPr>
                <w:b/>
                <w:sz w:val="24"/>
                <w:szCs w:val="24"/>
              </w:rPr>
              <w:t>1</w:t>
            </w:r>
          </w:p>
        </w:tc>
      </w:tr>
      <w:tr w:rsidR="00575500" w:rsidRPr="00FE4549" w14:paraId="26EE1ABE" w14:textId="77777777" w:rsidTr="00C13893">
        <w:trPr>
          <w:trHeight w:val="262"/>
        </w:trPr>
        <w:tc>
          <w:tcPr>
            <w:tcW w:w="42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F7D473" w14:textId="77777777" w:rsidR="00575500" w:rsidRPr="00EF72D1" w:rsidRDefault="00575500" w:rsidP="00861B8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Liczba punktów ECTS związana z kształceniem na odległość (kształcenie z wykorzystaniem metod i technik kształcenia na odległość)</w:t>
            </w:r>
            <w:r w:rsidRPr="00EF72D1">
              <w:rPr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5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769E0336" w14:textId="77777777" w:rsidR="00575500" w:rsidRPr="00FE4549" w:rsidRDefault="00575500" w:rsidP="00861B84">
            <w:pPr>
              <w:jc w:val="center"/>
              <w:rPr>
                <w:b/>
                <w:sz w:val="24"/>
                <w:szCs w:val="24"/>
              </w:rPr>
            </w:pPr>
            <w:r w:rsidRPr="00FE4549">
              <w:rPr>
                <w:b/>
                <w:sz w:val="24"/>
                <w:szCs w:val="24"/>
              </w:rPr>
              <w:t>0</w:t>
            </w:r>
          </w:p>
        </w:tc>
      </w:tr>
      <w:tr w:rsidR="00575500" w:rsidRPr="00FE4549" w14:paraId="16E0A941" w14:textId="77777777" w:rsidTr="00C13893">
        <w:trPr>
          <w:trHeight w:val="262"/>
        </w:trPr>
        <w:tc>
          <w:tcPr>
            <w:tcW w:w="429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1784A2B3" w14:textId="77777777" w:rsidR="00575500" w:rsidRPr="00EF72D1" w:rsidRDefault="00575500" w:rsidP="00861B84">
            <w:pPr>
              <w:rPr>
                <w:b/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569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56625EEE" w14:textId="77777777" w:rsidR="00575500" w:rsidRPr="00FE4549" w:rsidRDefault="00575500" w:rsidP="00861B84">
            <w:pPr>
              <w:jc w:val="center"/>
              <w:rPr>
                <w:b/>
                <w:sz w:val="24"/>
                <w:szCs w:val="24"/>
              </w:rPr>
            </w:pPr>
            <w:r w:rsidRPr="00FE4549">
              <w:rPr>
                <w:b/>
                <w:sz w:val="24"/>
                <w:szCs w:val="24"/>
              </w:rPr>
              <w:t>1,</w:t>
            </w:r>
            <w:r>
              <w:rPr>
                <w:b/>
                <w:sz w:val="24"/>
                <w:szCs w:val="24"/>
              </w:rPr>
              <w:t>4</w:t>
            </w:r>
          </w:p>
        </w:tc>
      </w:tr>
    </w:tbl>
    <w:p w14:paraId="628C693D" w14:textId="77777777" w:rsidR="00154712" w:rsidRPr="00053BD6" w:rsidRDefault="00154712" w:rsidP="00431265">
      <w:pPr>
        <w:jc w:val="both"/>
        <w:rPr>
          <w:sz w:val="24"/>
          <w:szCs w:val="24"/>
        </w:rPr>
      </w:pPr>
    </w:p>
    <w:sectPr w:rsidR="00154712" w:rsidRPr="00053BD6" w:rsidSect="002C1279">
      <w:footerReference w:type="even" r:id="rId7"/>
      <w:footerReference w:type="default" r:id="rId8"/>
      <w:pgSz w:w="11906" w:h="16838"/>
      <w:pgMar w:top="992" w:right="709" w:bottom="719" w:left="1200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C3EBC5" w14:textId="77777777" w:rsidR="00B75BDC" w:rsidRDefault="00B75BDC">
      <w:r>
        <w:separator/>
      </w:r>
    </w:p>
  </w:endnote>
  <w:endnote w:type="continuationSeparator" w:id="0">
    <w:p w14:paraId="1A4762FF" w14:textId="77777777" w:rsidR="00B75BDC" w:rsidRDefault="00B75B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1B0805" w14:textId="77777777" w:rsidR="00080BC4" w:rsidRDefault="00E702D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80BC4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70F98F5" w14:textId="77777777" w:rsidR="00080BC4" w:rsidRDefault="00080BC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A2C585" w14:textId="77777777" w:rsidR="00080BC4" w:rsidRDefault="00E702D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80BC4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296C43">
      <w:rPr>
        <w:rStyle w:val="Numerstrony"/>
        <w:noProof/>
      </w:rPr>
      <w:t>4</w:t>
    </w:r>
    <w:r>
      <w:rPr>
        <w:rStyle w:val="Numerstrony"/>
      </w:rPr>
      <w:fldChar w:fldCharType="end"/>
    </w:r>
  </w:p>
  <w:p w14:paraId="428046B9" w14:textId="77777777" w:rsidR="00080BC4" w:rsidRDefault="00080BC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E32416" w14:textId="77777777" w:rsidR="00B75BDC" w:rsidRDefault="00B75BDC">
      <w:r>
        <w:separator/>
      </w:r>
    </w:p>
  </w:footnote>
  <w:footnote w:type="continuationSeparator" w:id="0">
    <w:p w14:paraId="7C9B5938" w14:textId="77777777" w:rsidR="00B75BDC" w:rsidRDefault="00B75BDC">
      <w:r>
        <w:continuationSeparator/>
      </w:r>
    </w:p>
  </w:footnote>
  <w:footnote w:id="1">
    <w:p w14:paraId="43C9DF75" w14:textId="77777777" w:rsidR="00575500" w:rsidRDefault="00575500" w:rsidP="00575500">
      <w:pPr>
        <w:pStyle w:val="Tekstprzypisudolnego"/>
      </w:pPr>
      <w:r>
        <w:rPr>
          <w:rStyle w:val="Odwoanieprzypisudolnego"/>
          <w:rFonts w:eastAsiaTheme="majorEastAsia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152B8D"/>
    <w:multiLevelType w:val="hybridMultilevel"/>
    <w:tmpl w:val="E800DCB6"/>
    <w:lvl w:ilvl="0" w:tplc="A9BAE474">
      <w:start w:val="1"/>
      <w:numFmt w:val="decimal"/>
      <w:lvlText w:val="%1."/>
      <w:lvlJc w:val="left"/>
      <w:pPr>
        <w:tabs>
          <w:tab w:val="num" w:pos="1069"/>
        </w:tabs>
        <w:ind w:left="1069" w:hanging="709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522F4B"/>
    <w:multiLevelType w:val="hybridMultilevel"/>
    <w:tmpl w:val="2260FFE8"/>
    <w:lvl w:ilvl="0" w:tplc="A9BAE474">
      <w:start w:val="1"/>
      <w:numFmt w:val="decimal"/>
      <w:lvlText w:val="%1."/>
      <w:lvlJc w:val="left"/>
      <w:pPr>
        <w:tabs>
          <w:tab w:val="num" w:pos="1069"/>
        </w:tabs>
        <w:ind w:left="1069" w:hanging="709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CF4C4D"/>
    <w:multiLevelType w:val="hybridMultilevel"/>
    <w:tmpl w:val="CD28FC5A"/>
    <w:lvl w:ilvl="0" w:tplc="B13024B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cs="Cambria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abstractNum w:abstractNumId="8" w15:restartNumberingAfterBreak="0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</w:abstractNum>
  <w:abstractNum w:abstractNumId="12" w15:restartNumberingAfterBreak="0">
    <w:nsid w:val="265129A7"/>
    <w:multiLevelType w:val="hybridMultilevel"/>
    <w:tmpl w:val="92C4F35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7E41009"/>
    <w:multiLevelType w:val="hybridMultilevel"/>
    <w:tmpl w:val="AAC6F51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A65365"/>
    <w:multiLevelType w:val="hybridMultilevel"/>
    <w:tmpl w:val="FD8A406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17347B0"/>
    <w:multiLevelType w:val="hybridMultilevel"/>
    <w:tmpl w:val="7792C0A4"/>
    <w:lvl w:ilvl="0" w:tplc="2742875C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4F827D13"/>
    <w:multiLevelType w:val="hybridMultilevel"/>
    <w:tmpl w:val="3822DC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61CA4F68"/>
    <w:multiLevelType w:val="hybridMultilevel"/>
    <w:tmpl w:val="0F76A1F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num w:numId="1" w16cid:durableId="1373843433">
    <w:abstractNumId w:val="6"/>
  </w:num>
  <w:num w:numId="2" w16cid:durableId="740448563">
    <w:abstractNumId w:val="10"/>
  </w:num>
  <w:num w:numId="3" w16cid:durableId="39135928">
    <w:abstractNumId w:val="7"/>
  </w:num>
  <w:num w:numId="4" w16cid:durableId="676612291">
    <w:abstractNumId w:val="11"/>
  </w:num>
  <w:num w:numId="5" w16cid:durableId="1357001597">
    <w:abstractNumId w:val="14"/>
  </w:num>
  <w:num w:numId="6" w16cid:durableId="994576314">
    <w:abstractNumId w:val="1"/>
  </w:num>
  <w:num w:numId="7" w16cid:durableId="796022377">
    <w:abstractNumId w:val="21"/>
  </w:num>
  <w:num w:numId="8" w16cid:durableId="1179928149">
    <w:abstractNumId w:val="0"/>
  </w:num>
  <w:num w:numId="9" w16cid:durableId="200020487">
    <w:abstractNumId w:val="20"/>
  </w:num>
  <w:num w:numId="10" w16cid:durableId="293871922">
    <w:abstractNumId w:val="23"/>
  </w:num>
  <w:num w:numId="11" w16cid:durableId="1739937603">
    <w:abstractNumId w:val="18"/>
  </w:num>
  <w:num w:numId="12" w16cid:durableId="1460951050">
    <w:abstractNumId w:val="8"/>
  </w:num>
  <w:num w:numId="13" w16cid:durableId="1065756697">
    <w:abstractNumId w:val="17"/>
  </w:num>
  <w:num w:numId="14" w16cid:durableId="1059477490">
    <w:abstractNumId w:val="4"/>
  </w:num>
  <w:num w:numId="15" w16cid:durableId="530999676">
    <w:abstractNumId w:val="22"/>
  </w:num>
  <w:num w:numId="16" w16cid:durableId="434908671">
    <w:abstractNumId w:val="9"/>
  </w:num>
  <w:num w:numId="17" w16cid:durableId="1093744588">
    <w:abstractNumId w:val="25"/>
  </w:num>
  <w:num w:numId="18" w16cid:durableId="706180228">
    <w:abstractNumId w:val="3"/>
  </w:num>
  <w:num w:numId="19" w16cid:durableId="1835602573">
    <w:abstractNumId w:val="2"/>
  </w:num>
  <w:num w:numId="20" w16cid:durableId="321930807">
    <w:abstractNumId w:val="15"/>
  </w:num>
  <w:num w:numId="21" w16cid:durableId="749350296">
    <w:abstractNumId w:val="12"/>
  </w:num>
  <w:num w:numId="22" w16cid:durableId="2108425385">
    <w:abstractNumId w:val="19"/>
  </w:num>
  <w:num w:numId="23" w16cid:durableId="1748072828">
    <w:abstractNumId w:val="5"/>
  </w:num>
  <w:num w:numId="24" w16cid:durableId="336076643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256666854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160734186">
    <w:abstractNumId w:val="13"/>
  </w:num>
  <w:num w:numId="27" w16cid:durableId="184034683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796F"/>
    <w:rsid w:val="000018A8"/>
    <w:rsid w:val="0000218D"/>
    <w:rsid w:val="000127F4"/>
    <w:rsid w:val="0001420A"/>
    <w:rsid w:val="00021CBD"/>
    <w:rsid w:val="00032232"/>
    <w:rsid w:val="000513CF"/>
    <w:rsid w:val="00053BD6"/>
    <w:rsid w:val="000713C1"/>
    <w:rsid w:val="00080BC4"/>
    <w:rsid w:val="000A0560"/>
    <w:rsid w:val="000A5725"/>
    <w:rsid w:val="000B44C0"/>
    <w:rsid w:val="000B54D0"/>
    <w:rsid w:val="000B7264"/>
    <w:rsid w:val="000C53DF"/>
    <w:rsid w:val="000C7E6D"/>
    <w:rsid w:val="00102419"/>
    <w:rsid w:val="00131752"/>
    <w:rsid w:val="00143437"/>
    <w:rsid w:val="00150CBF"/>
    <w:rsid w:val="00154712"/>
    <w:rsid w:val="00170AF5"/>
    <w:rsid w:val="00176B79"/>
    <w:rsid w:val="001775ED"/>
    <w:rsid w:val="00185AAE"/>
    <w:rsid w:val="001905FF"/>
    <w:rsid w:val="001A5228"/>
    <w:rsid w:val="001D423F"/>
    <w:rsid w:val="00203B91"/>
    <w:rsid w:val="0020664B"/>
    <w:rsid w:val="00207001"/>
    <w:rsid w:val="0021358B"/>
    <w:rsid w:val="00247990"/>
    <w:rsid w:val="00262A29"/>
    <w:rsid w:val="00275D0D"/>
    <w:rsid w:val="00287A21"/>
    <w:rsid w:val="00296C43"/>
    <w:rsid w:val="002A0B6C"/>
    <w:rsid w:val="002B16AC"/>
    <w:rsid w:val="002C1279"/>
    <w:rsid w:val="002C1930"/>
    <w:rsid w:val="002D2B56"/>
    <w:rsid w:val="002D433C"/>
    <w:rsid w:val="002E53A4"/>
    <w:rsid w:val="0030216E"/>
    <w:rsid w:val="003067D0"/>
    <w:rsid w:val="00311C3B"/>
    <w:rsid w:val="003401D1"/>
    <w:rsid w:val="00364305"/>
    <w:rsid w:val="00382294"/>
    <w:rsid w:val="003945F6"/>
    <w:rsid w:val="003F5167"/>
    <w:rsid w:val="00407291"/>
    <w:rsid w:val="00414630"/>
    <w:rsid w:val="0042244B"/>
    <w:rsid w:val="00426C3A"/>
    <w:rsid w:val="00431265"/>
    <w:rsid w:val="00433D1C"/>
    <w:rsid w:val="004420ED"/>
    <w:rsid w:val="004440BE"/>
    <w:rsid w:val="0045016C"/>
    <w:rsid w:val="00457151"/>
    <w:rsid w:val="00485694"/>
    <w:rsid w:val="00487893"/>
    <w:rsid w:val="0049682B"/>
    <w:rsid w:val="0049796F"/>
    <w:rsid w:val="004B1798"/>
    <w:rsid w:val="004E6B1D"/>
    <w:rsid w:val="004F3399"/>
    <w:rsid w:val="004F39DA"/>
    <w:rsid w:val="00513450"/>
    <w:rsid w:val="00521293"/>
    <w:rsid w:val="00526518"/>
    <w:rsid w:val="00536325"/>
    <w:rsid w:val="005448B1"/>
    <w:rsid w:val="00546A65"/>
    <w:rsid w:val="00550EA7"/>
    <w:rsid w:val="00554ED9"/>
    <w:rsid w:val="005576F4"/>
    <w:rsid w:val="00561E05"/>
    <w:rsid w:val="0057195F"/>
    <w:rsid w:val="00572D96"/>
    <w:rsid w:val="00573EB4"/>
    <w:rsid w:val="0057408E"/>
    <w:rsid w:val="00575500"/>
    <w:rsid w:val="00577290"/>
    <w:rsid w:val="00584E2C"/>
    <w:rsid w:val="00590A19"/>
    <w:rsid w:val="005C7422"/>
    <w:rsid w:val="005D06D0"/>
    <w:rsid w:val="005D0E0A"/>
    <w:rsid w:val="005D182E"/>
    <w:rsid w:val="005E16C9"/>
    <w:rsid w:val="005F58F6"/>
    <w:rsid w:val="005F71D5"/>
    <w:rsid w:val="00600974"/>
    <w:rsid w:val="00611C68"/>
    <w:rsid w:val="00614122"/>
    <w:rsid w:val="006149E8"/>
    <w:rsid w:val="0061704C"/>
    <w:rsid w:val="00617BEF"/>
    <w:rsid w:val="0062659E"/>
    <w:rsid w:val="00666B17"/>
    <w:rsid w:val="00684665"/>
    <w:rsid w:val="006A626F"/>
    <w:rsid w:val="006C14E2"/>
    <w:rsid w:val="006C781A"/>
    <w:rsid w:val="006D0E81"/>
    <w:rsid w:val="00700A8D"/>
    <w:rsid w:val="00740890"/>
    <w:rsid w:val="00753519"/>
    <w:rsid w:val="00755459"/>
    <w:rsid w:val="00777523"/>
    <w:rsid w:val="00784FF2"/>
    <w:rsid w:val="007A1870"/>
    <w:rsid w:val="007C46FB"/>
    <w:rsid w:val="007D531E"/>
    <w:rsid w:val="007F0A2C"/>
    <w:rsid w:val="00817C25"/>
    <w:rsid w:val="00817ECB"/>
    <w:rsid w:val="00873840"/>
    <w:rsid w:val="008837F3"/>
    <w:rsid w:val="0089058E"/>
    <w:rsid w:val="008F3BC8"/>
    <w:rsid w:val="008F7913"/>
    <w:rsid w:val="00920473"/>
    <w:rsid w:val="00920A34"/>
    <w:rsid w:val="00924A38"/>
    <w:rsid w:val="0094628A"/>
    <w:rsid w:val="00946CBA"/>
    <w:rsid w:val="009712E9"/>
    <w:rsid w:val="00974527"/>
    <w:rsid w:val="00996727"/>
    <w:rsid w:val="009A18B9"/>
    <w:rsid w:val="009D79B8"/>
    <w:rsid w:val="009E7BB0"/>
    <w:rsid w:val="00A12E82"/>
    <w:rsid w:val="00A14BB0"/>
    <w:rsid w:val="00A22751"/>
    <w:rsid w:val="00A30075"/>
    <w:rsid w:val="00A44201"/>
    <w:rsid w:val="00A4597C"/>
    <w:rsid w:val="00A5589F"/>
    <w:rsid w:val="00AA4C5E"/>
    <w:rsid w:val="00AD6A43"/>
    <w:rsid w:val="00AE1657"/>
    <w:rsid w:val="00AE4135"/>
    <w:rsid w:val="00AE6C5F"/>
    <w:rsid w:val="00AF76B3"/>
    <w:rsid w:val="00B0097F"/>
    <w:rsid w:val="00B05D33"/>
    <w:rsid w:val="00B2796B"/>
    <w:rsid w:val="00B36A2F"/>
    <w:rsid w:val="00B37A61"/>
    <w:rsid w:val="00B629C3"/>
    <w:rsid w:val="00B75BDC"/>
    <w:rsid w:val="00BA4F60"/>
    <w:rsid w:val="00BE2297"/>
    <w:rsid w:val="00BE3920"/>
    <w:rsid w:val="00BF5457"/>
    <w:rsid w:val="00BF5892"/>
    <w:rsid w:val="00C13893"/>
    <w:rsid w:val="00C40FB7"/>
    <w:rsid w:val="00C54341"/>
    <w:rsid w:val="00C61BC1"/>
    <w:rsid w:val="00C74603"/>
    <w:rsid w:val="00C763B3"/>
    <w:rsid w:val="00CB1F91"/>
    <w:rsid w:val="00CC0449"/>
    <w:rsid w:val="00CC5D92"/>
    <w:rsid w:val="00CC7FB6"/>
    <w:rsid w:val="00D14453"/>
    <w:rsid w:val="00D23480"/>
    <w:rsid w:val="00D700FB"/>
    <w:rsid w:val="00D825B8"/>
    <w:rsid w:val="00DB02CD"/>
    <w:rsid w:val="00DB33A5"/>
    <w:rsid w:val="00DD79EE"/>
    <w:rsid w:val="00DE3C04"/>
    <w:rsid w:val="00DE5753"/>
    <w:rsid w:val="00DF235E"/>
    <w:rsid w:val="00DF2422"/>
    <w:rsid w:val="00DF5F17"/>
    <w:rsid w:val="00E10763"/>
    <w:rsid w:val="00E10DCE"/>
    <w:rsid w:val="00E157B3"/>
    <w:rsid w:val="00E369A9"/>
    <w:rsid w:val="00E418FB"/>
    <w:rsid w:val="00E5398C"/>
    <w:rsid w:val="00E600D1"/>
    <w:rsid w:val="00E62B4A"/>
    <w:rsid w:val="00E702D2"/>
    <w:rsid w:val="00E736CF"/>
    <w:rsid w:val="00E817ED"/>
    <w:rsid w:val="00E85678"/>
    <w:rsid w:val="00E915D4"/>
    <w:rsid w:val="00E97B29"/>
    <w:rsid w:val="00EB62E5"/>
    <w:rsid w:val="00EC2836"/>
    <w:rsid w:val="00ED0714"/>
    <w:rsid w:val="00EE75D3"/>
    <w:rsid w:val="00EF3474"/>
    <w:rsid w:val="00F026CD"/>
    <w:rsid w:val="00F12920"/>
    <w:rsid w:val="00F14BC5"/>
    <w:rsid w:val="00F25920"/>
    <w:rsid w:val="00F374FF"/>
    <w:rsid w:val="00F543D6"/>
    <w:rsid w:val="00F65947"/>
    <w:rsid w:val="00F67DEB"/>
    <w:rsid w:val="00F7640F"/>
    <w:rsid w:val="00F844AB"/>
    <w:rsid w:val="00F969F2"/>
    <w:rsid w:val="00FA58A3"/>
    <w:rsid w:val="00FB22E5"/>
    <w:rsid w:val="00FB2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96D3B95"/>
  <w15:docId w15:val="{DCC4ECBA-9508-4A81-94FC-0FBEA9137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69F2"/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F969F2"/>
    <w:pPr>
      <w:keepNext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F969F2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F969F2"/>
    <w:pPr>
      <w:keepNext/>
      <w:jc w:val="both"/>
      <w:outlineLvl w:val="2"/>
    </w:pPr>
    <w:rPr>
      <w:b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F969F2"/>
    <w:pPr>
      <w:keepNext/>
      <w:ind w:firstLine="360"/>
      <w:outlineLvl w:val="3"/>
    </w:pPr>
    <w:rPr>
      <w:b/>
      <w:bCs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F969F2"/>
    <w:pPr>
      <w:keepNext/>
      <w:ind w:left="7080"/>
      <w:outlineLvl w:val="4"/>
    </w:pPr>
    <w:rPr>
      <w:b/>
      <w:bCs/>
      <w:sz w:val="32"/>
      <w:szCs w:val="32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F969F2"/>
    <w:pPr>
      <w:keepNext/>
      <w:jc w:val="center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4D9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34D9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34D9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34D9E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34D9E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34D9E"/>
    <w:rPr>
      <w:rFonts w:asciiTheme="minorHAnsi" w:eastAsiaTheme="minorEastAsia" w:hAnsiTheme="minorHAnsi" w:cstheme="minorBidi"/>
      <w:b/>
      <w:bCs/>
    </w:rPr>
  </w:style>
  <w:style w:type="paragraph" w:customStyle="1" w:styleId="Default">
    <w:name w:val="Default"/>
    <w:uiPriority w:val="99"/>
    <w:rsid w:val="00F969F2"/>
    <w:rPr>
      <w:rFonts w:ascii="Calibri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F969F2"/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34D9E"/>
    <w:rPr>
      <w:sz w:val="20"/>
      <w:szCs w:val="20"/>
    </w:rPr>
  </w:style>
  <w:style w:type="paragraph" w:styleId="NormalnyWeb">
    <w:name w:val="Normal (Web)"/>
    <w:basedOn w:val="Normalny"/>
    <w:uiPriority w:val="99"/>
    <w:rsid w:val="00F969F2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rsid w:val="00F969F2"/>
    <w:pPr>
      <w:jc w:val="both"/>
    </w:pPr>
    <w:rPr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734D9E"/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F969F2"/>
    <w:pPr>
      <w:tabs>
        <w:tab w:val="left" w:pos="1985"/>
      </w:tabs>
      <w:ind w:left="2127" w:hanging="687"/>
      <w:jc w:val="both"/>
    </w:pPr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34D9E"/>
    <w:rPr>
      <w:sz w:val="20"/>
      <w:szCs w:val="20"/>
    </w:rPr>
  </w:style>
  <w:style w:type="paragraph" w:styleId="Tytu">
    <w:name w:val="Title"/>
    <w:basedOn w:val="Normalny"/>
    <w:link w:val="TytuZnak1"/>
    <w:uiPriority w:val="99"/>
    <w:qFormat/>
    <w:rsid w:val="00F969F2"/>
    <w:pPr>
      <w:jc w:val="center"/>
    </w:pPr>
    <w:rPr>
      <w:b/>
      <w:bCs/>
      <w:sz w:val="24"/>
      <w:szCs w:val="24"/>
    </w:rPr>
  </w:style>
  <w:style w:type="character" w:customStyle="1" w:styleId="TytuZnak1">
    <w:name w:val="Tytuł Znak1"/>
    <w:basedOn w:val="Domylnaczcionkaakapitu"/>
    <w:link w:val="Tytu"/>
    <w:uiPriority w:val="10"/>
    <w:rsid w:val="00734D9E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uiPriority w:val="99"/>
    <w:rsid w:val="00F969F2"/>
    <w:rPr>
      <w:b/>
      <w:bCs/>
      <w:sz w:val="24"/>
      <w:szCs w:val="24"/>
    </w:rPr>
  </w:style>
  <w:style w:type="paragraph" w:styleId="Nagwek">
    <w:name w:val="header"/>
    <w:basedOn w:val="Normalny"/>
    <w:link w:val="NagwekZnak1"/>
    <w:uiPriority w:val="99"/>
    <w:rsid w:val="00F969F2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basedOn w:val="Domylnaczcionkaakapitu"/>
    <w:link w:val="Nagwek"/>
    <w:uiPriority w:val="99"/>
    <w:semiHidden/>
    <w:rsid w:val="00734D9E"/>
    <w:rPr>
      <w:sz w:val="20"/>
      <w:szCs w:val="20"/>
    </w:rPr>
  </w:style>
  <w:style w:type="character" w:customStyle="1" w:styleId="NagwekZnak">
    <w:name w:val="Nagłówek Znak"/>
    <w:basedOn w:val="Domylnaczcionkaakapitu"/>
    <w:uiPriority w:val="99"/>
    <w:semiHidden/>
    <w:rsid w:val="00F969F2"/>
  </w:style>
  <w:style w:type="paragraph" w:styleId="Stopka">
    <w:name w:val="footer"/>
    <w:basedOn w:val="Normalny"/>
    <w:link w:val="StopkaZnak1"/>
    <w:uiPriority w:val="99"/>
    <w:rsid w:val="00F969F2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semiHidden/>
    <w:rsid w:val="00734D9E"/>
    <w:rPr>
      <w:sz w:val="20"/>
      <w:szCs w:val="20"/>
    </w:rPr>
  </w:style>
  <w:style w:type="character" w:customStyle="1" w:styleId="StopkaZnak">
    <w:name w:val="Stopka Znak"/>
    <w:basedOn w:val="Domylnaczcionkaakapitu"/>
    <w:uiPriority w:val="99"/>
    <w:rsid w:val="00F969F2"/>
  </w:style>
  <w:style w:type="paragraph" w:styleId="Podtytu">
    <w:name w:val="Subtitle"/>
    <w:basedOn w:val="Normalny"/>
    <w:link w:val="PodtytuZnak"/>
    <w:uiPriority w:val="99"/>
    <w:qFormat/>
    <w:rsid w:val="00F969F2"/>
    <w:rPr>
      <w:b/>
      <w:bCs/>
    </w:rPr>
  </w:style>
  <w:style w:type="character" w:customStyle="1" w:styleId="PodtytuZnak">
    <w:name w:val="Podtytuł Znak"/>
    <w:basedOn w:val="Domylnaczcionkaakapitu"/>
    <w:link w:val="Podtytu"/>
    <w:uiPriority w:val="11"/>
    <w:rsid w:val="00734D9E"/>
    <w:rPr>
      <w:rFonts w:asciiTheme="majorHAnsi" w:eastAsiaTheme="majorEastAsia" w:hAnsiTheme="majorHAnsi" w:cstheme="majorBidi"/>
      <w:sz w:val="24"/>
      <w:szCs w:val="24"/>
    </w:rPr>
  </w:style>
  <w:style w:type="paragraph" w:styleId="Akapitzlist">
    <w:name w:val="List Paragraph"/>
    <w:basedOn w:val="Normalny"/>
    <w:uiPriority w:val="99"/>
    <w:qFormat/>
    <w:rsid w:val="00F969F2"/>
    <w:pPr>
      <w:ind w:left="720"/>
      <w:contextualSpacing/>
    </w:pPr>
  </w:style>
  <w:style w:type="character" w:styleId="Numerstrony">
    <w:name w:val="page number"/>
    <w:basedOn w:val="Domylnaczcionkaakapitu"/>
    <w:uiPriority w:val="99"/>
    <w:rsid w:val="00F969F2"/>
  </w:style>
  <w:style w:type="paragraph" w:styleId="Tekstpodstawowywcity2">
    <w:name w:val="Body Text Indent 2"/>
    <w:basedOn w:val="Normalny"/>
    <w:link w:val="Tekstpodstawowywcity2Znak"/>
    <w:uiPriority w:val="99"/>
    <w:semiHidden/>
    <w:rsid w:val="00D2348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23480"/>
  </w:style>
  <w:style w:type="paragraph" w:customStyle="1" w:styleId="spip">
    <w:name w:val="spip"/>
    <w:basedOn w:val="Normalny"/>
    <w:uiPriority w:val="99"/>
    <w:rsid w:val="007D531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Pogrubienie">
    <w:name w:val="Strong"/>
    <w:basedOn w:val="Domylnaczcionkaakapitu"/>
    <w:uiPriority w:val="99"/>
    <w:qFormat/>
    <w:rsid w:val="00755459"/>
    <w:rPr>
      <w:b/>
      <w:bCs/>
    </w:rPr>
  </w:style>
  <w:style w:type="paragraph" w:customStyle="1" w:styleId="Zwykytekst1">
    <w:name w:val="Zwykły tekst1"/>
    <w:basedOn w:val="Normalny"/>
    <w:uiPriority w:val="99"/>
    <w:rsid w:val="00755459"/>
    <w:pPr>
      <w:suppressAutoHyphens/>
    </w:pPr>
    <w:rPr>
      <w:rFonts w:ascii="Courier New" w:hAnsi="Courier New" w:cs="Courier New"/>
      <w:lang w:eastAsia="ar-SA"/>
    </w:rPr>
  </w:style>
  <w:style w:type="character" w:customStyle="1" w:styleId="highlight1">
    <w:name w:val="highlight1"/>
    <w:basedOn w:val="Domylnaczcionkaakapitu"/>
    <w:uiPriority w:val="99"/>
    <w:rsid w:val="00755459"/>
  </w:style>
  <w:style w:type="paragraph" w:styleId="Tekstprzypisudolnego">
    <w:name w:val="footnote text"/>
    <w:basedOn w:val="Normalny"/>
    <w:link w:val="TekstprzypisudolnegoZnak"/>
    <w:uiPriority w:val="99"/>
    <w:unhideWhenUsed/>
    <w:rsid w:val="0057550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75500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5755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564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1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3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1178</Words>
  <Characters>7071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JB</Company>
  <LinksUpToDate>false</LinksUpToDate>
  <CharactersWithSpaces>8233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Teresa Kubryn</cp:lastModifiedBy>
  <cp:revision>20</cp:revision>
  <cp:lastPrinted>2016-05-23T16:09:00Z</cp:lastPrinted>
  <dcterms:created xsi:type="dcterms:W3CDTF">2019-05-15T06:27:00Z</dcterms:created>
  <dcterms:modified xsi:type="dcterms:W3CDTF">2024-06-14T20:18:00Z</dcterms:modified>
</cp:coreProperties>
</file>